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D459"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汉中市生态环境保护专家库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专家推荐表</w:t>
      </w:r>
    </w:p>
    <w:p w14:paraId="79F75CDE"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tbl>
      <w:tblPr>
        <w:tblStyle w:val="8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0" w:type="dxa"/>
          <w:right w:w="57" w:type="dxa"/>
        </w:tblCellMar>
      </w:tblPr>
      <w:tblGrid>
        <w:gridCol w:w="1243"/>
        <w:gridCol w:w="1136"/>
        <w:gridCol w:w="1139"/>
        <w:gridCol w:w="996"/>
        <w:gridCol w:w="1277"/>
        <w:gridCol w:w="1421"/>
        <w:gridCol w:w="1968"/>
      </w:tblGrid>
      <w:tr w14:paraId="61C34A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5584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姓   名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80CE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38C1">
            <w:pPr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性   别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5783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B91D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出生年月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5333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DFFC6F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相片</w:t>
            </w:r>
          </w:p>
        </w:tc>
      </w:tr>
      <w:tr w14:paraId="3DF46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B334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hint="eastAsia" w:eastAsia="宋体" w:cs="Times New Roman"/>
                <w:kern w:val="0"/>
                <w:szCs w:val="24"/>
              </w:rPr>
              <w:t xml:space="preserve">民 </w:t>
            </w:r>
            <w:r>
              <w:rPr>
                <w:rFonts w:eastAsia="宋体" w:cs="Times New Roman"/>
                <w:kern w:val="0"/>
                <w:szCs w:val="24"/>
              </w:rPr>
              <w:t xml:space="preserve">  </w:t>
            </w:r>
            <w:r>
              <w:rPr>
                <w:rFonts w:hint="eastAsia" w:eastAsia="宋体" w:cs="Times New Roman"/>
                <w:kern w:val="0"/>
                <w:szCs w:val="24"/>
              </w:rPr>
              <w:t>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8E66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6D0A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hint="eastAsia" w:eastAsia="宋体" w:cs="Times New Roman"/>
                <w:kern w:val="0"/>
                <w:szCs w:val="24"/>
              </w:rPr>
              <w:t xml:space="preserve">籍 </w:t>
            </w:r>
            <w:r>
              <w:rPr>
                <w:rFonts w:eastAsia="宋体" w:cs="Times New Roman"/>
                <w:kern w:val="0"/>
                <w:szCs w:val="24"/>
              </w:rPr>
              <w:t xml:space="preserve">  </w:t>
            </w:r>
            <w:r>
              <w:rPr>
                <w:rFonts w:hint="eastAsia" w:eastAsia="宋体" w:cs="Times New Roman"/>
                <w:kern w:val="0"/>
                <w:szCs w:val="24"/>
              </w:rPr>
              <w:t>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6993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EC3D">
            <w:pPr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hint="eastAsia" w:eastAsia="宋体" w:cs="Times New Roman"/>
                <w:kern w:val="0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A8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FBF322">
            <w:pPr>
              <w:widowControl/>
              <w:spacing w:line="276" w:lineRule="auto"/>
              <w:ind w:firstLine="480"/>
              <w:jc w:val="left"/>
              <w:rPr>
                <w:rFonts w:eastAsia="宋体" w:cs="Times New Roman"/>
                <w:kern w:val="0"/>
                <w:szCs w:val="24"/>
              </w:rPr>
            </w:pPr>
          </w:p>
        </w:tc>
      </w:tr>
      <w:tr w14:paraId="6C172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906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学   历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5817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358B">
            <w:pPr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现任职务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346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74A9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技术职称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059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7DB060">
            <w:pPr>
              <w:widowControl/>
              <w:spacing w:line="276" w:lineRule="auto"/>
              <w:ind w:firstLine="480"/>
              <w:jc w:val="left"/>
              <w:rPr>
                <w:rFonts w:eastAsia="宋体" w:cs="Times New Roman"/>
                <w:kern w:val="0"/>
                <w:szCs w:val="24"/>
              </w:rPr>
            </w:pPr>
          </w:p>
        </w:tc>
      </w:tr>
      <w:tr w14:paraId="16593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0D3C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所学专业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4464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032E">
            <w:pPr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从事专业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06FD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BC3E04">
            <w:pPr>
              <w:widowControl/>
              <w:spacing w:line="276" w:lineRule="auto"/>
              <w:ind w:firstLine="480"/>
              <w:jc w:val="left"/>
              <w:rPr>
                <w:rFonts w:eastAsia="宋体" w:cs="Times New Roman"/>
                <w:kern w:val="0"/>
                <w:szCs w:val="24"/>
              </w:rPr>
            </w:pPr>
          </w:p>
        </w:tc>
      </w:tr>
      <w:tr w14:paraId="2934B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8A32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hint="eastAsia" w:eastAsia="宋体" w:cs="Times New Roman"/>
                <w:kern w:val="0"/>
                <w:szCs w:val="24"/>
                <w:lang w:bidi="ar"/>
              </w:rPr>
              <w:t>毕业院校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4CDD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9083"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hint="eastAsia" w:eastAsia="宋体" w:cs="Times New Roman"/>
                <w:kern w:val="0"/>
                <w:szCs w:val="24"/>
                <w:lang w:bidi="ar"/>
              </w:rPr>
              <w:t>身体状况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A25A5A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14:paraId="2CD8BC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1505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工作单位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8427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A7A3"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邮</w:t>
            </w:r>
            <w:r>
              <w:rPr>
                <w:rFonts w:hint="eastAsia" w:eastAsia="宋体" w:cs="Times New Roman"/>
                <w:kern w:val="0"/>
                <w:szCs w:val="24"/>
                <w:lang w:bidi="ar"/>
              </w:rPr>
              <w:t xml:space="preserve"> 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编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32A08B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14:paraId="173CE3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7A3C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通讯地址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B73F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E1CC"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电子信箱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AC2E9F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14:paraId="570F2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ECC1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hint="eastAsia" w:eastAsia="宋体" w:cs="Times New Roman"/>
                <w:kern w:val="0"/>
                <w:szCs w:val="24"/>
                <w:lang w:bidi="ar"/>
              </w:rPr>
              <w:t>身份证号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7260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B1B1"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手   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EEA836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14:paraId="0176B2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163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432F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color w:val="000000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Cs w:val="24"/>
                <w:lang w:bidi="ar"/>
              </w:rPr>
              <w:t>行业领域（</w:t>
            </w:r>
            <w:r>
              <w:rPr>
                <w:rFonts w:hint="eastAsia" w:eastAsia="宋体" w:cs="Times New Roman"/>
                <w:color w:val="000000"/>
                <w:kern w:val="0"/>
                <w:szCs w:val="24"/>
                <w:lang w:bidi="ar"/>
              </w:rPr>
              <w:t>2~3个</w:t>
            </w:r>
            <w:r>
              <w:rPr>
                <w:rFonts w:eastAsia="宋体" w:cs="Times New Roman"/>
                <w:color w:val="000000"/>
                <w:kern w:val="0"/>
                <w:szCs w:val="24"/>
                <w:lang w:bidi="ar"/>
              </w:rPr>
              <w:t>）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C91F33">
            <w:pPr>
              <w:spacing w:line="276" w:lineRule="auto"/>
              <w:ind w:firstLine="0" w:firstLineChars="0"/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□化工、石化、医药； □通信设备、计算机及其他电子设备制造；□非金属矿制品业； □交通运输设备制造； □轻工；□纺织、印染； □橡胶制品；□皮革及其制品；□火电、炼焦、多晶硅；□有色金属、黑色金属冶炼及压延加工；</w:t>
            </w:r>
            <w:r>
              <w:rPr>
                <w:rFonts w:hint="eastAsia"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</w:t>
            </w:r>
          </w:p>
          <w:p w14:paraId="17F1FBE0">
            <w:pPr>
              <w:spacing w:line="276" w:lineRule="auto"/>
              <w:ind w:firstLine="0" w:firstLineChars="0"/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□金属表面处理及热处理加工； □采矿、煤炭；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000000"/>
                <w:spacing w:val="-4"/>
                <w:kern w:val="0"/>
                <w:szCs w:val="24"/>
                <w:lang w:eastAsia="zh-CN" w:bidi="ar"/>
              </w:rPr>
              <w:t>☑</w:t>
            </w:r>
            <w:r>
              <w:rPr>
                <w:rFonts w:hint="eastAsia"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废旧资源（含生物质）加工、再生利用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； □电气机械及器材制造；□环境治理； □</w:t>
            </w:r>
            <w:r>
              <w:rPr>
                <w:rFonts w:hint="eastAsia"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公共设施管理；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□</w:t>
            </w:r>
            <w:r>
              <w:rPr>
                <w:rFonts w:hint="eastAsia"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房地产；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□排污许可</w:t>
            </w:r>
            <w:r>
              <w:rPr>
                <w:rFonts w:hint="eastAsia"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 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□核与辐射</w:t>
            </w:r>
            <w:r>
              <w:rPr>
                <w:rFonts w:hint="eastAsia" w:eastAsia="宋体" w:cs="Times New Roman"/>
                <w:spacing w:val="-4"/>
                <w:kern w:val="0"/>
                <w:szCs w:val="24"/>
                <w:lang w:bidi="ar"/>
              </w:rPr>
              <w:t xml:space="preserve">  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□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其它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（注明具体行业领域）</w:t>
            </w:r>
          </w:p>
        </w:tc>
      </w:tr>
      <w:tr w14:paraId="22C34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163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627E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color w:val="000000"/>
                <w:kern w:val="0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Cs w:val="24"/>
                <w:lang w:bidi="ar"/>
              </w:rPr>
              <w:t>专业领域（</w:t>
            </w:r>
            <w:r>
              <w:rPr>
                <w:rFonts w:hint="eastAsia" w:eastAsia="宋体" w:cs="Times New Roman"/>
                <w:color w:val="000000"/>
                <w:kern w:val="0"/>
                <w:szCs w:val="24"/>
                <w:lang w:bidi="ar"/>
              </w:rPr>
              <w:t>2~3个</w:t>
            </w:r>
            <w:r>
              <w:rPr>
                <w:rFonts w:eastAsia="宋体" w:cs="Times New Roman"/>
                <w:color w:val="000000"/>
                <w:kern w:val="0"/>
                <w:szCs w:val="24"/>
                <w:lang w:bidi="ar"/>
              </w:rPr>
              <w:t>）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606BB1E">
            <w:pPr>
              <w:widowControl/>
              <w:adjustRightInd w:val="0"/>
              <w:snapToGrid w:val="0"/>
              <w:spacing w:before="156" w:beforeLines="50" w:line="276" w:lineRule="auto"/>
              <w:ind w:firstLine="0" w:firstLineChars="0"/>
              <w:rPr>
                <w:rFonts w:eastAsia="宋体" w:cs="Times New Roman"/>
                <w:spacing w:val="-4"/>
                <w:kern w:val="0"/>
                <w:szCs w:val="24"/>
              </w:rPr>
            </w:pP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□大气环境  □</w:t>
            </w:r>
            <w:r>
              <w:rPr>
                <w:rFonts w:eastAsia="宋体" w:cs="Times New Roman"/>
                <w:szCs w:val="24"/>
                <w:lang w:bidi="ar"/>
              </w:rPr>
              <w:t xml:space="preserve">水环境 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□土壤环境  □噪声控制与管理 □固体废弃物处理处置    □农村与农业环境    □重金属污染与防治  □化学品管理  □环境监测与监控预警    □环境风险与应急    □环境健康   □环境管理与规划  □环境经济与政策  □循环经济与清洁生产  □气候变化   □碳减排   □全球环境与国际履约  □环境信息化管理  □</w:t>
            </w:r>
            <w:r>
              <w:rPr>
                <w:rFonts w:eastAsia="宋体" w:cs="Times New Roman"/>
                <w:szCs w:val="24"/>
                <w:lang w:bidi="ar"/>
              </w:rPr>
              <w:t>水陆生生态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  □</w:t>
            </w:r>
            <w:r>
              <w:rPr>
                <w:rFonts w:eastAsia="宋体" w:cs="Times New Roman"/>
                <w:szCs w:val="24"/>
                <w:lang w:bidi="ar"/>
              </w:rPr>
              <w:t>生物多样性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 □</w:t>
            </w:r>
            <w:r>
              <w:rPr>
                <w:rFonts w:hint="eastAsia"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环保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工程   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□生态环境损害鉴定</w:t>
            </w:r>
            <w:r>
              <w:rPr>
                <w:rFonts w:hint="eastAsia" w:eastAsia="宋体" w:cs="Times New Roman"/>
                <w:spacing w:val="-4"/>
                <w:kern w:val="0"/>
                <w:szCs w:val="24"/>
                <w:lang w:bidi="ar"/>
              </w:rPr>
              <w:t xml:space="preserve">  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□其它（注明具体行业领域）</w:t>
            </w:r>
          </w:p>
        </w:tc>
      </w:tr>
      <w:tr w14:paraId="671AD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2098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8AAA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个</w:t>
            </w:r>
          </w:p>
          <w:p w14:paraId="1C578228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人</w:t>
            </w:r>
          </w:p>
          <w:p w14:paraId="35AF4A69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简</w:t>
            </w:r>
          </w:p>
          <w:p w14:paraId="62FC73F6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历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304F4C5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spacing w:val="-4"/>
                <w:kern w:val="0"/>
                <w:szCs w:val="24"/>
              </w:rPr>
            </w:pP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（主要包括受教育背景、工作经历）</w:t>
            </w:r>
          </w:p>
          <w:p w14:paraId="1C570E2D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6532B04E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498943F7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1BE7FF87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6BD11A06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701E2129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</w:tc>
      </w:tr>
      <w:tr w14:paraId="385ED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1753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0498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工</w:t>
            </w:r>
          </w:p>
          <w:p w14:paraId="1D473E62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作</w:t>
            </w:r>
          </w:p>
          <w:p w14:paraId="21396DA7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业</w:t>
            </w:r>
          </w:p>
          <w:p w14:paraId="4423FF5F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绩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6F1DB77">
            <w:pPr>
              <w:widowControl/>
              <w:adjustRightInd w:val="0"/>
              <w:snapToGrid w:val="0"/>
              <w:spacing w:line="276" w:lineRule="auto"/>
              <w:ind w:firstLine="0" w:firstLineChars="0"/>
              <w:rPr>
                <w:rFonts w:eastAsia="宋体" w:cs="Times New Roman"/>
                <w:spacing w:val="-4"/>
                <w:kern w:val="0"/>
                <w:szCs w:val="24"/>
              </w:rPr>
            </w:pP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（主要包括相关领域研究成果、发表论文、各项荣誉称号等）</w:t>
            </w:r>
          </w:p>
          <w:p w14:paraId="5EA22533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43B9570B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7B596AE1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1C78C2D4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1B5BB807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1847AAAA">
            <w:pPr>
              <w:widowControl/>
              <w:adjustRightInd w:val="0"/>
              <w:snapToGrid w:val="0"/>
              <w:spacing w:before="156" w:beforeLines="50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</w:tc>
      </w:tr>
      <w:tr w14:paraId="041E5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73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7B47"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其  他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5EF2FC5">
            <w:pPr>
              <w:widowControl/>
              <w:adjustRightInd w:val="0"/>
              <w:snapToGrid w:val="0"/>
              <w:spacing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60F0CD7A">
            <w:pPr>
              <w:widowControl/>
              <w:adjustRightInd w:val="0"/>
              <w:snapToGrid w:val="0"/>
              <w:spacing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6FC13455">
            <w:pPr>
              <w:widowControl/>
              <w:adjustRightInd w:val="0"/>
              <w:snapToGrid w:val="0"/>
              <w:spacing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34803BA8">
            <w:pPr>
              <w:widowControl/>
              <w:adjustRightInd w:val="0"/>
              <w:snapToGrid w:val="0"/>
              <w:spacing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5284554D">
            <w:pPr>
              <w:widowControl/>
              <w:adjustRightInd w:val="0"/>
              <w:snapToGrid w:val="0"/>
              <w:spacing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</w:tc>
      </w:tr>
      <w:tr w14:paraId="55D0D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5781" w:hRule="atLeast"/>
          <w:jc w:val="center"/>
        </w:trPr>
        <w:tc>
          <w:tcPr>
            <w:tcW w:w="451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08047E0">
            <w:pPr>
              <w:widowControl/>
              <w:adjustRightInd w:val="0"/>
              <w:snapToGrid w:val="0"/>
              <w:spacing w:before="93" w:beforeLines="30" w:line="276" w:lineRule="auto"/>
              <w:ind w:firstLine="0" w:firstLineChars="0"/>
              <w:jc w:val="left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被推荐人意见</w:t>
            </w:r>
          </w:p>
          <w:p w14:paraId="2D1FCBCC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512CDFC8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2587ACA4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4CB52E29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6866C406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3B3AA81E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370F99F8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0AFC1D6C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0A0AF320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50920C30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0DFB9B8B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5B956F07">
            <w:pPr>
              <w:widowControl/>
              <w:adjustRightInd w:val="0"/>
              <w:snapToGrid w:val="0"/>
              <w:spacing w:line="276" w:lineRule="auto"/>
              <w:ind w:firstLine="1440" w:firstLineChars="60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被推荐人（签字）：</w:t>
            </w:r>
          </w:p>
          <w:p w14:paraId="5D9BABF4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              </w:t>
            </w:r>
          </w:p>
          <w:p w14:paraId="296CEA9A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      年　　月　　日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8C328E6">
            <w:pPr>
              <w:widowControl/>
              <w:adjustRightInd w:val="0"/>
              <w:snapToGrid w:val="0"/>
              <w:spacing w:before="93" w:beforeLines="30" w:line="276" w:lineRule="auto"/>
              <w:ind w:firstLine="0" w:firstLineChars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推荐单位意见</w:t>
            </w:r>
          </w:p>
          <w:p w14:paraId="25AFBD74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  <w:p w14:paraId="47BAECCF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  <w:p w14:paraId="6E07F9E2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</w:t>
            </w:r>
          </w:p>
          <w:p w14:paraId="412E3BA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61A7B4F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2118A67D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6657FA22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10071111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</w:t>
            </w:r>
          </w:p>
          <w:p w14:paraId="59582FCF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5C08D0E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（推荐单位盖章）</w:t>
            </w:r>
          </w:p>
          <w:p w14:paraId="70A0EEE3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  <w:p w14:paraId="54F5A48E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负责人（签字）：</w:t>
            </w:r>
          </w:p>
          <w:p w14:paraId="2243700A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</w:t>
            </w:r>
          </w:p>
          <w:p w14:paraId="4EBE8F81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    年　　月　　日</w:t>
            </w:r>
          </w:p>
        </w:tc>
      </w:tr>
    </w:tbl>
    <w:p w14:paraId="7C9609CA">
      <w:pPr>
        <w:ind w:firstLine="562"/>
        <w:rPr>
          <w:b/>
          <w:bCs/>
          <w:sz w:val="28"/>
          <w:szCs w:val="28"/>
        </w:rPr>
      </w:pPr>
    </w:p>
    <w:p w14:paraId="174AFCCA">
      <w:pPr>
        <w:ind w:firstLine="562"/>
        <w:rPr>
          <w:b/>
          <w:sz w:val="28"/>
          <w:szCs w:val="28"/>
        </w:rPr>
      </w:pPr>
    </w:p>
    <w:p w14:paraId="2E5152A5">
      <w:pPr>
        <w:ind w:firstLine="560"/>
        <w:rPr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E17DC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D2832"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D2832"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NmYzNTcwZDQ2NzViOTljZTViMGQ3NzhlNzJjNjUifQ=="/>
  </w:docVars>
  <w:rsids>
    <w:rsidRoot w:val="00E732F1"/>
    <w:rsid w:val="00012FA9"/>
    <w:rsid w:val="000E5852"/>
    <w:rsid w:val="000F0F96"/>
    <w:rsid w:val="0011154B"/>
    <w:rsid w:val="00117CA9"/>
    <w:rsid w:val="00133342"/>
    <w:rsid w:val="001546AC"/>
    <w:rsid w:val="00174AFA"/>
    <w:rsid w:val="001921DD"/>
    <w:rsid w:val="00267DEC"/>
    <w:rsid w:val="00291E36"/>
    <w:rsid w:val="00292A9F"/>
    <w:rsid w:val="002C6655"/>
    <w:rsid w:val="00304113"/>
    <w:rsid w:val="00381287"/>
    <w:rsid w:val="003A4ADA"/>
    <w:rsid w:val="003E31DA"/>
    <w:rsid w:val="00416718"/>
    <w:rsid w:val="00452D85"/>
    <w:rsid w:val="004B4628"/>
    <w:rsid w:val="005833F6"/>
    <w:rsid w:val="0059485D"/>
    <w:rsid w:val="005C3CD1"/>
    <w:rsid w:val="005F61C1"/>
    <w:rsid w:val="00653EF2"/>
    <w:rsid w:val="00680FA5"/>
    <w:rsid w:val="006D3885"/>
    <w:rsid w:val="00700C28"/>
    <w:rsid w:val="007260B5"/>
    <w:rsid w:val="00781BC0"/>
    <w:rsid w:val="007D5E3F"/>
    <w:rsid w:val="00801696"/>
    <w:rsid w:val="008229A3"/>
    <w:rsid w:val="0085318D"/>
    <w:rsid w:val="008608B4"/>
    <w:rsid w:val="00875F7A"/>
    <w:rsid w:val="008D4890"/>
    <w:rsid w:val="008E2530"/>
    <w:rsid w:val="008F2F80"/>
    <w:rsid w:val="0091071F"/>
    <w:rsid w:val="009A1202"/>
    <w:rsid w:val="009B53EA"/>
    <w:rsid w:val="009C6498"/>
    <w:rsid w:val="00A14858"/>
    <w:rsid w:val="00A20B3B"/>
    <w:rsid w:val="00A30F6F"/>
    <w:rsid w:val="00A767FE"/>
    <w:rsid w:val="00A85DE5"/>
    <w:rsid w:val="00A95841"/>
    <w:rsid w:val="00AB4E2A"/>
    <w:rsid w:val="00AB73B9"/>
    <w:rsid w:val="00AD0349"/>
    <w:rsid w:val="00AE4EC7"/>
    <w:rsid w:val="00BD524A"/>
    <w:rsid w:val="00BD5D2B"/>
    <w:rsid w:val="00BE776F"/>
    <w:rsid w:val="00C16E4E"/>
    <w:rsid w:val="00C24279"/>
    <w:rsid w:val="00C4204D"/>
    <w:rsid w:val="00C65139"/>
    <w:rsid w:val="00D0508A"/>
    <w:rsid w:val="00D522DF"/>
    <w:rsid w:val="00D64F8E"/>
    <w:rsid w:val="00D837BB"/>
    <w:rsid w:val="00D975A3"/>
    <w:rsid w:val="00E32E5D"/>
    <w:rsid w:val="00E732F1"/>
    <w:rsid w:val="00E76002"/>
    <w:rsid w:val="00E90F35"/>
    <w:rsid w:val="00F16C03"/>
    <w:rsid w:val="00F376B1"/>
    <w:rsid w:val="00F37BC7"/>
    <w:rsid w:val="00F51542"/>
    <w:rsid w:val="00F727A1"/>
    <w:rsid w:val="00F74831"/>
    <w:rsid w:val="00F8444E"/>
    <w:rsid w:val="00FA0D89"/>
    <w:rsid w:val="00FA4AB0"/>
    <w:rsid w:val="00FD148D"/>
    <w:rsid w:val="05F257ED"/>
    <w:rsid w:val="13072660"/>
    <w:rsid w:val="257A518B"/>
    <w:rsid w:val="29AA1DB7"/>
    <w:rsid w:val="3B0A3C8E"/>
    <w:rsid w:val="3C9464DE"/>
    <w:rsid w:val="3ECA3024"/>
    <w:rsid w:val="3EF86A46"/>
    <w:rsid w:val="4A217AD7"/>
    <w:rsid w:val="4C290139"/>
    <w:rsid w:val="50974594"/>
    <w:rsid w:val="554C3B9F"/>
    <w:rsid w:val="56660C90"/>
    <w:rsid w:val="5B136F0D"/>
    <w:rsid w:val="5CCB7A9F"/>
    <w:rsid w:val="61926DDD"/>
    <w:rsid w:val="7CF55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Times New Roman" w:hAnsi="Times New Roman"/>
      <w:sz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/>
      <w:b/>
      <w:bCs/>
      <w:sz w:val="24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1754</Words>
  <Characters>1813</Characters>
  <Lines>15</Lines>
  <Paragraphs>4</Paragraphs>
  <TotalTime>21</TotalTime>
  <ScaleCrop>false</ScaleCrop>
  <LinksUpToDate>false</LinksUpToDate>
  <CharactersWithSpaces>2013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2023-03-24T07:22:00Z</dcterms:created>
  <dc:creator>329979511@qq.com</dc:creator>
  <cp:lastModifiedBy>安翔</cp:lastModifiedBy>
  <cp:lastPrinted>2025-04-03T02:43:00Z</cp:lastPrinted>
  <dcterms:modified xsi:type="dcterms:W3CDTF">2025-04-27T00:29:54Z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2CEAFE9FF83046F29F1907E83925E2E6</vt:lpwstr>
  </property>
  <property fmtid="{D5CDD505-2E9C-101B-9397-08002B2CF9AE}" pid="4" name="KSOTemplateDocerSaveRecord">
    <vt:lpwstr>eyJoZGlkIjoiNjIyODBlMDA5M2I1YTlkYzAxODhiMmNmYTQ4YmQ0ZjYiLCJ1c2VySWQiOiI0MDQ1OTAxMDYifQ==</vt:lpwstr>
  </property>
</Properties>
</file>