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EFE" w:rsidRDefault="003B7EFE" w:rsidP="003B7EFE">
      <w:pPr>
        <w:spacing w:line="580" w:lineRule="exact"/>
        <w:jc w:val="center"/>
        <w:rPr>
          <w:rFonts w:ascii="方正小标宋简体" w:eastAsia="方正小标宋简体" w:hAnsi="华文中宋"/>
          <w:sz w:val="42"/>
          <w:szCs w:val="44"/>
        </w:rPr>
      </w:pPr>
      <w:r>
        <w:rPr>
          <w:rFonts w:ascii="方正小标宋简体" w:eastAsia="方正小标宋简体" w:hAnsi="华文中宋" w:hint="eastAsia"/>
          <w:sz w:val="42"/>
          <w:szCs w:val="44"/>
        </w:rPr>
        <w:t>汉中市2021年度固体废物污染环境防治信息</w:t>
      </w:r>
    </w:p>
    <w:p w:rsidR="003B7EFE" w:rsidRPr="003B7EFE" w:rsidRDefault="003B7EFE" w:rsidP="003B7EFE">
      <w:pPr>
        <w:spacing w:line="580" w:lineRule="exact"/>
        <w:jc w:val="center"/>
        <w:rPr>
          <w:rFonts w:ascii="方正小标宋简体" w:eastAsia="方正小标宋简体" w:hAnsi="华文中宋"/>
          <w:sz w:val="42"/>
          <w:szCs w:val="44"/>
        </w:rPr>
      </w:pPr>
    </w:p>
    <w:p w:rsidR="003B7EFE" w:rsidRDefault="003B7EFE" w:rsidP="003B7EFE">
      <w:pPr>
        <w:pStyle w:val="a7"/>
        <w:spacing w:before="0" w:beforeAutospacing="0" w:after="0" w:afterAutospacing="0" w:line="580" w:lineRule="exact"/>
        <w:ind w:firstLineChars="200" w:firstLine="640"/>
        <w:jc w:val="both"/>
        <w:rPr>
          <w:rFonts w:ascii="仿宋_GB2312" w:eastAsia="仿宋_GB2312"/>
          <w:sz w:val="32"/>
          <w:szCs w:val="32"/>
        </w:rPr>
      </w:pPr>
      <w:r>
        <w:rPr>
          <w:rFonts w:ascii="仿宋_GB2312" w:eastAsia="仿宋_GB2312" w:hint="eastAsia"/>
          <w:sz w:val="32"/>
          <w:szCs w:val="32"/>
        </w:rPr>
        <w:t>为贯彻落实《中华人民共和国固体废物污染环境防治法》，按照</w:t>
      </w:r>
      <w:r w:rsidR="00420C92">
        <w:rPr>
          <w:rFonts w:ascii="仿宋_GB2312" w:eastAsia="仿宋_GB2312" w:hint="eastAsia"/>
          <w:sz w:val="32"/>
          <w:szCs w:val="32"/>
        </w:rPr>
        <w:t>《陕西省生态环境厅关于做好2</w:t>
      </w:r>
      <w:r w:rsidR="00420C92">
        <w:rPr>
          <w:rFonts w:ascii="仿宋_GB2312" w:eastAsia="仿宋_GB2312"/>
          <w:sz w:val="32"/>
          <w:szCs w:val="32"/>
        </w:rPr>
        <w:t>021</w:t>
      </w:r>
      <w:r w:rsidR="00420C92">
        <w:rPr>
          <w:rFonts w:ascii="仿宋_GB2312" w:eastAsia="仿宋_GB2312" w:hint="eastAsia"/>
          <w:sz w:val="32"/>
          <w:szCs w:val="32"/>
        </w:rPr>
        <w:t>年度固体废物污染环境信息发布工作的通知》（陕环固体函</w:t>
      </w:r>
      <w:r w:rsidR="003620CE" w:rsidRPr="003620CE">
        <w:rPr>
          <w:rFonts w:ascii="仿宋_GB2312" w:eastAsia="仿宋_GB2312" w:hint="eastAsia"/>
          <w:sz w:val="32"/>
          <w:szCs w:val="32"/>
        </w:rPr>
        <w:t>〔202</w:t>
      </w:r>
      <w:r w:rsidR="003620CE">
        <w:rPr>
          <w:rFonts w:ascii="仿宋_GB2312" w:eastAsia="仿宋_GB2312"/>
          <w:sz w:val="32"/>
          <w:szCs w:val="32"/>
        </w:rPr>
        <w:t>2</w:t>
      </w:r>
      <w:r w:rsidR="003620CE" w:rsidRPr="003620CE">
        <w:rPr>
          <w:rFonts w:ascii="仿宋_GB2312" w:eastAsia="仿宋_GB2312" w:hint="eastAsia"/>
          <w:sz w:val="32"/>
          <w:szCs w:val="32"/>
        </w:rPr>
        <w:t>〕</w:t>
      </w:r>
      <w:r w:rsidR="003620CE">
        <w:rPr>
          <w:rFonts w:ascii="仿宋_GB2312" w:eastAsia="仿宋_GB2312" w:hint="eastAsia"/>
          <w:sz w:val="32"/>
          <w:szCs w:val="32"/>
        </w:rPr>
        <w:t>1</w:t>
      </w:r>
      <w:r w:rsidR="003620CE">
        <w:rPr>
          <w:rFonts w:ascii="仿宋_GB2312" w:eastAsia="仿宋_GB2312"/>
          <w:sz w:val="32"/>
          <w:szCs w:val="32"/>
        </w:rPr>
        <w:t>6</w:t>
      </w:r>
      <w:r w:rsidR="003620CE">
        <w:rPr>
          <w:rFonts w:ascii="仿宋_GB2312" w:eastAsia="仿宋_GB2312" w:hint="eastAsia"/>
          <w:sz w:val="32"/>
          <w:szCs w:val="32"/>
        </w:rPr>
        <w:t>号</w:t>
      </w:r>
      <w:r w:rsidR="00420C92">
        <w:rPr>
          <w:rFonts w:ascii="仿宋_GB2312" w:eastAsia="仿宋_GB2312" w:hint="eastAsia"/>
          <w:sz w:val="32"/>
          <w:szCs w:val="32"/>
        </w:rPr>
        <w:t>）</w:t>
      </w:r>
      <w:r>
        <w:rPr>
          <w:rFonts w:ascii="仿宋_GB2312" w:eastAsia="仿宋_GB2312" w:hint="eastAsia"/>
          <w:sz w:val="32"/>
          <w:szCs w:val="32"/>
        </w:rPr>
        <w:t>要求，现就</w:t>
      </w:r>
      <w:r w:rsidRPr="003B7EFE">
        <w:rPr>
          <w:rFonts w:ascii="仿宋_GB2312" w:eastAsia="仿宋_GB2312" w:hint="eastAsia"/>
          <w:sz w:val="32"/>
          <w:szCs w:val="32"/>
        </w:rPr>
        <w:t>汉中市2021年度固体废物污染环境防治信息</w:t>
      </w:r>
      <w:r>
        <w:rPr>
          <w:rFonts w:ascii="仿宋_GB2312" w:eastAsia="仿宋_GB2312" w:hint="eastAsia"/>
          <w:sz w:val="32"/>
          <w:szCs w:val="32"/>
        </w:rPr>
        <w:t>发布如下：</w:t>
      </w:r>
    </w:p>
    <w:p w:rsidR="00C16BFD" w:rsidRDefault="00C16BFD" w:rsidP="00C16BFD">
      <w:pPr>
        <w:pStyle w:val="a7"/>
        <w:numPr>
          <w:ilvl w:val="0"/>
          <w:numId w:val="1"/>
        </w:numPr>
        <w:adjustRightInd w:val="0"/>
        <w:snapToGrid w:val="0"/>
        <w:spacing w:before="0" w:beforeAutospacing="0" w:after="0" w:afterAutospacing="0" w:line="540" w:lineRule="exact"/>
        <w:jc w:val="both"/>
        <w:rPr>
          <w:rFonts w:ascii="黑体" w:eastAsia="黑体" w:hAnsi="Times New Roman"/>
          <w:sz w:val="32"/>
          <w:szCs w:val="32"/>
        </w:rPr>
      </w:pPr>
      <w:r>
        <w:rPr>
          <w:rFonts w:ascii="黑体" w:eastAsia="黑体" w:hAnsi="Times New Roman" w:hint="eastAsia"/>
          <w:sz w:val="32"/>
          <w:szCs w:val="32"/>
        </w:rPr>
        <w:t>固体废物污染环境信息</w:t>
      </w:r>
    </w:p>
    <w:p w:rsidR="00C16BFD" w:rsidRDefault="00C16BFD" w:rsidP="00C16BFD">
      <w:pPr>
        <w:pStyle w:val="a7"/>
        <w:adjustRightInd w:val="0"/>
        <w:snapToGrid w:val="0"/>
        <w:spacing w:before="0" w:beforeAutospacing="0" w:after="0" w:afterAutospacing="0" w:line="540" w:lineRule="exact"/>
        <w:ind w:firstLineChars="200" w:firstLine="640"/>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（一）工业固体废物基本情况</w:t>
      </w:r>
    </w:p>
    <w:p w:rsidR="00C16BFD" w:rsidRDefault="00C16BFD" w:rsidP="00C16BFD">
      <w:pPr>
        <w:pStyle w:val="a7"/>
        <w:adjustRightInd w:val="0"/>
        <w:snapToGrid w:val="0"/>
        <w:spacing w:before="0" w:beforeAutospacing="0" w:after="0" w:afterAutospacing="0" w:line="500" w:lineRule="exact"/>
        <w:ind w:firstLineChars="200" w:firstLine="640"/>
        <w:jc w:val="both"/>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021</w:t>
      </w:r>
      <w:r>
        <w:rPr>
          <w:rFonts w:ascii="仿宋_GB2312" w:eastAsia="仿宋_GB2312" w:hint="eastAsia"/>
          <w:sz w:val="32"/>
          <w:szCs w:val="32"/>
        </w:rPr>
        <w:t>年，全市工业固废产生量4</w:t>
      </w:r>
      <w:r>
        <w:rPr>
          <w:rFonts w:ascii="仿宋_GB2312" w:eastAsia="仿宋_GB2312"/>
          <w:sz w:val="32"/>
          <w:szCs w:val="32"/>
        </w:rPr>
        <w:t>07.79</w:t>
      </w:r>
      <w:r>
        <w:rPr>
          <w:rFonts w:ascii="仿宋_GB2312" w:eastAsia="仿宋_GB2312" w:hint="eastAsia"/>
          <w:sz w:val="32"/>
          <w:szCs w:val="32"/>
        </w:rPr>
        <w:t>万吨，比2</w:t>
      </w:r>
      <w:r>
        <w:rPr>
          <w:rFonts w:ascii="仿宋_GB2312" w:eastAsia="仿宋_GB2312"/>
          <w:sz w:val="32"/>
          <w:szCs w:val="32"/>
        </w:rPr>
        <w:t>020</w:t>
      </w:r>
      <w:r>
        <w:rPr>
          <w:rFonts w:ascii="仿宋_GB2312" w:eastAsia="仿宋_GB2312" w:hint="eastAsia"/>
          <w:sz w:val="32"/>
          <w:szCs w:val="32"/>
        </w:rPr>
        <w:t>年</w:t>
      </w:r>
      <w:r w:rsidR="00E418D2">
        <w:rPr>
          <w:rFonts w:ascii="仿宋_GB2312" w:eastAsia="仿宋_GB2312" w:hint="eastAsia"/>
          <w:sz w:val="32"/>
          <w:szCs w:val="32"/>
        </w:rPr>
        <w:t>下降5</w:t>
      </w:r>
      <w:r w:rsidR="00E418D2">
        <w:rPr>
          <w:rFonts w:ascii="仿宋_GB2312" w:eastAsia="仿宋_GB2312"/>
          <w:sz w:val="32"/>
          <w:szCs w:val="32"/>
        </w:rPr>
        <w:t>3.87</w:t>
      </w:r>
      <w:r w:rsidR="00E418D2">
        <w:rPr>
          <w:rFonts w:ascii="仿宋_GB2312" w:eastAsia="仿宋_GB2312" w:hint="eastAsia"/>
          <w:sz w:val="32"/>
          <w:szCs w:val="32"/>
        </w:rPr>
        <w:t>%，贮存量</w:t>
      </w:r>
      <w:r w:rsidR="007B5D27">
        <w:rPr>
          <w:rFonts w:ascii="仿宋_GB2312" w:eastAsia="仿宋_GB2312" w:hint="eastAsia"/>
          <w:sz w:val="32"/>
          <w:szCs w:val="32"/>
        </w:rPr>
        <w:t>8</w:t>
      </w:r>
      <w:r w:rsidR="007B5D27">
        <w:rPr>
          <w:rFonts w:ascii="仿宋_GB2312" w:eastAsia="仿宋_GB2312"/>
          <w:sz w:val="32"/>
          <w:szCs w:val="32"/>
        </w:rPr>
        <w:t>3</w:t>
      </w:r>
      <w:r w:rsidR="007B5D27">
        <w:rPr>
          <w:rFonts w:ascii="仿宋_GB2312" w:eastAsia="仿宋_GB2312" w:hint="eastAsia"/>
          <w:sz w:val="32"/>
          <w:szCs w:val="32"/>
        </w:rPr>
        <w:t>万吨，比2</w:t>
      </w:r>
      <w:r w:rsidR="007B5D27">
        <w:rPr>
          <w:rFonts w:ascii="仿宋_GB2312" w:eastAsia="仿宋_GB2312"/>
          <w:sz w:val="32"/>
          <w:szCs w:val="32"/>
        </w:rPr>
        <w:t>020</w:t>
      </w:r>
      <w:r w:rsidR="007B5D27">
        <w:rPr>
          <w:rFonts w:ascii="仿宋_GB2312" w:eastAsia="仿宋_GB2312" w:hint="eastAsia"/>
          <w:sz w:val="32"/>
          <w:szCs w:val="32"/>
        </w:rPr>
        <w:t>年下降1</w:t>
      </w:r>
      <w:r w:rsidR="007B5D27">
        <w:rPr>
          <w:rFonts w:ascii="仿宋_GB2312" w:eastAsia="仿宋_GB2312"/>
          <w:sz w:val="32"/>
          <w:szCs w:val="32"/>
        </w:rPr>
        <w:t>76.13</w:t>
      </w:r>
      <w:r w:rsidR="007B5D27">
        <w:rPr>
          <w:rFonts w:ascii="仿宋_GB2312" w:eastAsia="仿宋_GB2312" w:hint="eastAsia"/>
          <w:sz w:val="32"/>
          <w:szCs w:val="32"/>
        </w:rPr>
        <w:t>%，处置总量1</w:t>
      </w:r>
      <w:r w:rsidR="007B5D27">
        <w:rPr>
          <w:rFonts w:ascii="仿宋_GB2312" w:eastAsia="仿宋_GB2312"/>
          <w:sz w:val="32"/>
          <w:szCs w:val="32"/>
        </w:rPr>
        <w:t>3.55</w:t>
      </w:r>
      <w:r w:rsidR="007B5D27">
        <w:rPr>
          <w:rFonts w:ascii="仿宋_GB2312" w:eastAsia="仿宋_GB2312" w:hint="eastAsia"/>
          <w:sz w:val="32"/>
          <w:szCs w:val="32"/>
        </w:rPr>
        <w:t>万吨，比2</w:t>
      </w:r>
      <w:r w:rsidR="007B5D27">
        <w:rPr>
          <w:rFonts w:ascii="仿宋_GB2312" w:eastAsia="仿宋_GB2312"/>
          <w:sz w:val="32"/>
          <w:szCs w:val="32"/>
        </w:rPr>
        <w:t>020</w:t>
      </w:r>
      <w:r w:rsidR="007B5D27">
        <w:rPr>
          <w:rFonts w:ascii="仿宋_GB2312" w:eastAsia="仿宋_GB2312" w:hint="eastAsia"/>
          <w:sz w:val="32"/>
          <w:szCs w:val="32"/>
        </w:rPr>
        <w:t>年下降2</w:t>
      </w:r>
      <w:r w:rsidR="007B5D27">
        <w:rPr>
          <w:rFonts w:ascii="仿宋_GB2312" w:eastAsia="仿宋_GB2312"/>
          <w:sz w:val="32"/>
          <w:szCs w:val="32"/>
        </w:rPr>
        <w:t>82.95</w:t>
      </w:r>
      <w:r w:rsidR="00A443BE">
        <w:rPr>
          <w:rFonts w:ascii="仿宋_GB2312" w:eastAsia="仿宋_GB2312" w:hint="eastAsia"/>
          <w:sz w:val="32"/>
          <w:szCs w:val="32"/>
        </w:rPr>
        <w:t>%，综合利用总量3</w:t>
      </w:r>
      <w:r w:rsidR="00A443BE">
        <w:rPr>
          <w:rFonts w:ascii="仿宋_GB2312" w:eastAsia="仿宋_GB2312"/>
          <w:sz w:val="32"/>
          <w:szCs w:val="32"/>
        </w:rPr>
        <w:t>11.24</w:t>
      </w:r>
      <w:r w:rsidR="00A443BE">
        <w:rPr>
          <w:rFonts w:ascii="仿宋_GB2312" w:eastAsia="仿宋_GB2312" w:hint="eastAsia"/>
          <w:sz w:val="32"/>
          <w:szCs w:val="32"/>
        </w:rPr>
        <w:t>万吨，比2</w:t>
      </w:r>
      <w:r w:rsidR="00A443BE">
        <w:rPr>
          <w:rFonts w:ascii="仿宋_GB2312" w:eastAsia="仿宋_GB2312"/>
          <w:sz w:val="32"/>
          <w:szCs w:val="32"/>
        </w:rPr>
        <w:t>020</w:t>
      </w:r>
      <w:r w:rsidR="00A443BE">
        <w:rPr>
          <w:rFonts w:ascii="仿宋_GB2312" w:eastAsia="仿宋_GB2312" w:hint="eastAsia"/>
          <w:sz w:val="32"/>
          <w:szCs w:val="32"/>
        </w:rPr>
        <w:t>年下降1</w:t>
      </w:r>
      <w:r w:rsidR="00A443BE">
        <w:rPr>
          <w:rFonts w:ascii="仿宋_GB2312" w:eastAsia="仿宋_GB2312"/>
          <w:sz w:val="32"/>
          <w:szCs w:val="32"/>
        </w:rPr>
        <w:t>1.29</w:t>
      </w:r>
      <w:r w:rsidR="00A443BE">
        <w:rPr>
          <w:rFonts w:ascii="仿宋_GB2312" w:eastAsia="仿宋_GB2312" w:hint="eastAsia"/>
          <w:sz w:val="32"/>
          <w:szCs w:val="32"/>
        </w:rPr>
        <w:t>%。</w:t>
      </w:r>
    </w:p>
    <w:p w:rsidR="00C16BFD" w:rsidRDefault="00C16BFD" w:rsidP="00C16BFD">
      <w:pPr>
        <w:adjustRightInd w:val="0"/>
        <w:snapToGrid w:val="0"/>
        <w:spacing w:line="500" w:lineRule="exact"/>
        <w:jc w:val="center"/>
        <w:rPr>
          <w:rFonts w:ascii="仿宋_GB2312" w:eastAsia="仿宋_GB2312"/>
          <w:sz w:val="24"/>
        </w:rPr>
      </w:pPr>
      <w:r>
        <w:rPr>
          <w:rFonts w:ascii="仿宋_GB2312" w:eastAsia="仿宋_GB2312"/>
          <w:sz w:val="24"/>
        </w:rPr>
        <w:t>20</w:t>
      </w:r>
      <w:r>
        <w:rPr>
          <w:rFonts w:ascii="仿宋_GB2312" w:eastAsia="仿宋_GB2312" w:hint="eastAsia"/>
          <w:sz w:val="24"/>
        </w:rPr>
        <w:t>2</w:t>
      </w:r>
      <w:r>
        <w:rPr>
          <w:rFonts w:ascii="仿宋_GB2312" w:eastAsia="仿宋_GB2312"/>
          <w:sz w:val="24"/>
        </w:rPr>
        <w:t>1</w:t>
      </w:r>
      <w:r>
        <w:rPr>
          <w:rFonts w:ascii="仿宋_GB2312" w:eastAsia="仿宋_GB2312" w:hint="eastAsia"/>
          <w:sz w:val="24"/>
        </w:rPr>
        <w:t>年度工业固体废物产生及利用情况（万吨）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71"/>
        <w:gridCol w:w="1371"/>
        <w:gridCol w:w="1371"/>
        <w:gridCol w:w="1371"/>
        <w:gridCol w:w="1371"/>
        <w:gridCol w:w="1372"/>
      </w:tblGrid>
      <w:tr w:rsidR="00C16BFD" w:rsidTr="006735B2">
        <w:trPr>
          <w:trHeight w:val="302"/>
          <w:jc w:val="center"/>
        </w:trPr>
        <w:tc>
          <w:tcPr>
            <w:tcW w:w="1371" w:type="dxa"/>
            <w:tcBorders>
              <w:top w:val="single" w:sz="4" w:space="0" w:color="auto"/>
              <w:left w:val="single" w:sz="8" w:space="0" w:color="auto"/>
              <w:bottom w:val="single" w:sz="4" w:space="0" w:color="auto"/>
              <w:right w:val="single" w:sz="4" w:space="0" w:color="auto"/>
            </w:tcBorders>
            <w:vAlign w:val="center"/>
          </w:tcPr>
          <w:p w:rsidR="00C16BFD" w:rsidRDefault="00C16BFD" w:rsidP="006735B2">
            <w:pPr>
              <w:spacing w:line="540" w:lineRule="exact"/>
              <w:jc w:val="center"/>
              <w:rPr>
                <w:rFonts w:ascii="黑体" w:eastAsia="黑体" w:hAnsi="宋体"/>
                <w:szCs w:val="21"/>
              </w:rPr>
            </w:pPr>
            <w:r>
              <w:rPr>
                <w:rFonts w:ascii="黑体" w:eastAsia="黑体" w:hAnsi="宋体" w:hint="eastAsia"/>
                <w:szCs w:val="21"/>
              </w:rPr>
              <w:t>统计企业数</w:t>
            </w:r>
          </w:p>
        </w:tc>
        <w:tc>
          <w:tcPr>
            <w:tcW w:w="1371" w:type="dxa"/>
            <w:tcBorders>
              <w:top w:val="single" w:sz="4" w:space="0" w:color="auto"/>
              <w:left w:val="single" w:sz="4" w:space="0" w:color="auto"/>
              <w:bottom w:val="single" w:sz="4" w:space="0" w:color="auto"/>
              <w:right w:val="single" w:sz="4" w:space="0" w:color="auto"/>
            </w:tcBorders>
            <w:vAlign w:val="center"/>
          </w:tcPr>
          <w:p w:rsidR="00C16BFD" w:rsidRDefault="00C16BFD" w:rsidP="006735B2">
            <w:pPr>
              <w:spacing w:line="540" w:lineRule="exact"/>
              <w:jc w:val="center"/>
              <w:rPr>
                <w:rFonts w:ascii="黑体" w:eastAsia="黑体" w:hAnsi="宋体"/>
                <w:szCs w:val="21"/>
              </w:rPr>
            </w:pPr>
            <w:r>
              <w:rPr>
                <w:rFonts w:ascii="黑体" w:eastAsia="黑体" w:hAnsi="宋体" w:hint="eastAsia"/>
                <w:szCs w:val="21"/>
              </w:rPr>
              <w:t>产生总量</w:t>
            </w:r>
          </w:p>
        </w:tc>
        <w:tc>
          <w:tcPr>
            <w:tcW w:w="1371" w:type="dxa"/>
            <w:tcBorders>
              <w:top w:val="single" w:sz="4" w:space="0" w:color="auto"/>
              <w:left w:val="single" w:sz="4" w:space="0" w:color="auto"/>
              <w:bottom w:val="single" w:sz="4" w:space="0" w:color="auto"/>
              <w:right w:val="single" w:sz="4" w:space="0" w:color="auto"/>
            </w:tcBorders>
            <w:vAlign w:val="center"/>
          </w:tcPr>
          <w:p w:rsidR="00C16BFD" w:rsidRDefault="00C16BFD" w:rsidP="006735B2">
            <w:pPr>
              <w:spacing w:line="540" w:lineRule="exact"/>
              <w:jc w:val="center"/>
              <w:rPr>
                <w:rFonts w:ascii="黑体" w:eastAsia="黑体" w:hAnsi="宋体"/>
                <w:szCs w:val="21"/>
              </w:rPr>
            </w:pPr>
            <w:r>
              <w:rPr>
                <w:rFonts w:ascii="黑体" w:eastAsia="黑体" w:hAnsi="宋体" w:hint="eastAsia"/>
                <w:szCs w:val="21"/>
              </w:rPr>
              <w:t>综合利用总量</w:t>
            </w:r>
          </w:p>
        </w:tc>
        <w:tc>
          <w:tcPr>
            <w:tcW w:w="1371" w:type="dxa"/>
            <w:tcBorders>
              <w:top w:val="single" w:sz="4" w:space="0" w:color="auto"/>
              <w:left w:val="single" w:sz="4" w:space="0" w:color="auto"/>
              <w:bottom w:val="single" w:sz="4" w:space="0" w:color="auto"/>
              <w:right w:val="single" w:sz="4" w:space="0" w:color="auto"/>
            </w:tcBorders>
            <w:vAlign w:val="center"/>
          </w:tcPr>
          <w:p w:rsidR="00C16BFD" w:rsidRDefault="00C16BFD" w:rsidP="006735B2">
            <w:pPr>
              <w:spacing w:line="540" w:lineRule="exact"/>
              <w:jc w:val="center"/>
              <w:rPr>
                <w:rFonts w:ascii="黑体" w:eastAsia="黑体" w:hAnsi="宋体"/>
                <w:szCs w:val="21"/>
              </w:rPr>
            </w:pPr>
            <w:r>
              <w:rPr>
                <w:rFonts w:ascii="黑体" w:eastAsia="黑体" w:hAnsi="宋体" w:hint="eastAsia"/>
                <w:szCs w:val="21"/>
              </w:rPr>
              <w:t>处置总量</w:t>
            </w:r>
          </w:p>
        </w:tc>
        <w:tc>
          <w:tcPr>
            <w:tcW w:w="1371" w:type="dxa"/>
            <w:tcBorders>
              <w:top w:val="single" w:sz="4" w:space="0" w:color="auto"/>
              <w:left w:val="single" w:sz="4" w:space="0" w:color="auto"/>
              <w:bottom w:val="single" w:sz="4" w:space="0" w:color="auto"/>
              <w:right w:val="single" w:sz="4" w:space="0" w:color="auto"/>
            </w:tcBorders>
            <w:vAlign w:val="center"/>
          </w:tcPr>
          <w:p w:rsidR="00C16BFD" w:rsidRDefault="00C16BFD" w:rsidP="006735B2">
            <w:pPr>
              <w:spacing w:line="540" w:lineRule="exact"/>
              <w:jc w:val="center"/>
              <w:rPr>
                <w:rFonts w:ascii="黑体" w:eastAsia="黑体" w:hAnsi="宋体"/>
                <w:szCs w:val="21"/>
              </w:rPr>
            </w:pPr>
            <w:r>
              <w:rPr>
                <w:rFonts w:ascii="黑体" w:eastAsia="黑体" w:hAnsi="宋体" w:hint="eastAsia"/>
                <w:szCs w:val="21"/>
              </w:rPr>
              <w:t>贮存总量</w:t>
            </w:r>
          </w:p>
        </w:tc>
        <w:tc>
          <w:tcPr>
            <w:tcW w:w="1372" w:type="dxa"/>
            <w:tcBorders>
              <w:top w:val="single" w:sz="4" w:space="0" w:color="auto"/>
              <w:left w:val="single" w:sz="4" w:space="0" w:color="auto"/>
              <w:bottom w:val="single" w:sz="4" w:space="0" w:color="auto"/>
              <w:right w:val="single" w:sz="8" w:space="0" w:color="auto"/>
            </w:tcBorders>
            <w:vAlign w:val="center"/>
          </w:tcPr>
          <w:p w:rsidR="00C16BFD" w:rsidRDefault="00C16BFD" w:rsidP="006735B2">
            <w:pPr>
              <w:spacing w:line="540" w:lineRule="exact"/>
              <w:jc w:val="center"/>
              <w:rPr>
                <w:rFonts w:ascii="黑体" w:eastAsia="黑体" w:hAnsi="宋体"/>
                <w:szCs w:val="21"/>
              </w:rPr>
            </w:pPr>
            <w:r>
              <w:rPr>
                <w:rFonts w:ascii="黑体" w:eastAsia="黑体" w:hAnsi="宋体" w:hint="eastAsia"/>
                <w:szCs w:val="21"/>
              </w:rPr>
              <w:t>排放总量</w:t>
            </w:r>
          </w:p>
        </w:tc>
      </w:tr>
      <w:tr w:rsidR="00C16BFD" w:rsidTr="006735B2">
        <w:trPr>
          <w:trHeight w:val="302"/>
          <w:jc w:val="center"/>
        </w:trPr>
        <w:tc>
          <w:tcPr>
            <w:tcW w:w="1371" w:type="dxa"/>
            <w:tcBorders>
              <w:top w:val="single" w:sz="4" w:space="0" w:color="auto"/>
              <w:left w:val="single" w:sz="8" w:space="0" w:color="auto"/>
              <w:bottom w:val="single" w:sz="4" w:space="0" w:color="auto"/>
              <w:right w:val="single" w:sz="4" w:space="0" w:color="auto"/>
            </w:tcBorders>
            <w:vAlign w:val="center"/>
          </w:tcPr>
          <w:p w:rsidR="00C16BFD" w:rsidRDefault="00C16BFD" w:rsidP="006735B2">
            <w:pPr>
              <w:spacing w:line="540" w:lineRule="exact"/>
              <w:jc w:val="center"/>
              <w:rPr>
                <w:b/>
                <w:sz w:val="20"/>
                <w:szCs w:val="20"/>
              </w:rPr>
            </w:pPr>
            <w:r>
              <w:rPr>
                <w:rFonts w:hint="eastAsia"/>
                <w:b/>
                <w:sz w:val="20"/>
                <w:szCs w:val="20"/>
              </w:rPr>
              <w:t>10</w:t>
            </w:r>
            <w:r>
              <w:rPr>
                <w:b/>
                <w:sz w:val="20"/>
                <w:szCs w:val="20"/>
              </w:rPr>
              <w:t>5</w:t>
            </w:r>
          </w:p>
        </w:tc>
        <w:tc>
          <w:tcPr>
            <w:tcW w:w="1371" w:type="dxa"/>
            <w:tcBorders>
              <w:top w:val="single" w:sz="4" w:space="0" w:color="auto"/>
              <w:left w:val="single" w:sz="4" w:space="0" w:color="auto"/>
              <w:bottom w:val="single" w:sz="4" w:space="0" w:color="auto"/>
              <w:right w:val="single" w:sz="4" w:space="0" w:color="auto"/>
            </w:tcBorders>
            <w:vAlign w:val="center"/>
          </w:tcPr>
          <w:p w:rsidR="00C16BFD" w:rsidRDefault="00C16BFD" w:rsidP="006735B2">
            <w:pPr>
              <w:spacing w:line="540" w:lineRule="exact"/>
              <w:jc w:val="center"/>
              <w:rPr>
                <w:b/>
                <w:sz w:val="20"/>
                <w:szCs w:val="20"/>
              </w:rPr>
            </w:pPr>
            <w:r>
              <w:rPr>
                <w:rFonts w:hint="eastAsia"/>
                <w:b/>
                <w:sz w:val="20"/>
                <w:szCs w:val="20"/>
              </w:rPr>
              <w:t>4</w:t>
            </w:r>
            <w:r>
              <w:rPr>
                <w:b/>
                <w:sz w:val="20"/>
                <w:szCs w:val="20"/>
              </w:rPr>
              <w:t>07.79</w:t>
            </w:r>
          </w:p>
        </w:tc>
        <w:tc>
          <w:tcPr>
            <w:tcW w:w="1371" w:type="dxa"/>
            <w:tcBorders>
              <w:top w:val="single" w:sz="4" w:space="0" w:color="auto"/>
              <w:left w:val="single" w:sz="4" w:space="0" w:color="auto"/>
              <w:bottom w:val="single" w:sz="4" w:space="0" w:color="auto"/>
              <w:right w:val="single" w:sz="4" w:space="0" w:color="auto"/>
            </w:tcBorders>
            <w:vAlign w:val="center"/>
          </w:tcPr>
          <w:p w:rsidR="00C16BFD" w:rsidRDefault="007B5D27" w:rsidP="006735B2">
            <w:pPr>
              <w:spacing w:line="540" w:lineRule="exact"/>
              <w:jc w:val="center"/>
              <w:rPr>
                <w:b/>
                <w:sz w:val="20"/>
                <w:szCs w:val="20"/>
              </w:rPr>
            </w:pPr>
            <w:r>
              <w:rPr>
                <w:b/>
                <w:sz w:val="20"/>
                <w:szCs w:val="20"/>
              </w:rPr>
              <w:t>311.24</w:t>
            </w:r>
          </w:p>
        </w:tc>
        <w:tc>
          <w:tcPr>
            <w:tcW w:w="1371" w:type="dxa"/>
            <w:tcBorders>
              <w:top w:val="single" w:sz="4" w:space="0" w:color="auto"/>
              <w:left w:val="single" w:sz="4" w:space="0" w:color="auto"/>
              <w:bottom w:val="single" w:sz="4" w:space="0" w:color="auto"/>
              <w:right w:val="single" w:sz="4" w:space="0" w:color="auto"/>
            </w:tcBorders>
            <w:vAlign w:val="center"/>
          </w:tcPr>
          <w:p w:rsidR="00C16BFD" w:rsidRDefault="00C16BFD" w:rsidP="006735B2">
            <w:pPr>
              <w:spacing w:line="540" w:lineRule="exact"/>
              <w:jc w:val="center"/>
              <w:rPr>
                <w:b/>
                <w:sz w:val="20"/>
                <w:szCs w:val="20"/>
              </w:rPr>
            </w:pPr>
            <w:r>
              <w:rPr>
                <w:b/>
                <w:sz w:val="20"/>
                <w:szCs w:val="20"/>
              </w:rPr>
              <w:t>13.55</w:t>
            </w:r>
          </w:p>
        </w:tc>
        <w:tc>
          <w:tcPr>
            <w:tcW w:w="1371" w:type="dxa"/>
            <w:tcBorders>
              <w:top w:val="single" w:sz="4" w:space="0" w:color="auto"/>
              <w:left w:val="single" w:sz="4" w:space="0" w:color="auto"/>
              <w:bottom w:val="single" w:sz="4" w:space="0" w:color="auto"/>
              <w:right w:val="single" w:sz="4" w:space="0" w:color="auto"/>
            </w:tcBorders>
            <w:vAlign w:val="center"/>
          </w:tcPr>
          <w:p w:rsidR="00C16BFD" w:rsidRDefault="007B5D27" w:rsidP="006735B2">
            <w:pPr>
              <w:spacing w:line="540" w:lineRule="exact"/>
              <w:jc w:val="center"/>
              <w:rPr>
                <w:b/>
                <w:sz w:val="20"/>
                <w:szCs w:val="20"/>
              </w:rPr>
            </w:pPr>
            <w:r>
              <w:rPr>
                <w:b/>
                <w:sz w:val="20"/>
                <w:szCs w:val="20"/>
              </w:rPr>
              <w:t>83</w:t>
            </w:r>
          </w:p>
        </w:tc>
        <w:tc>
          <w:tcPr>
            <w:tcW w:w="1372" w:type="dxa"/>
            <w:tcBorders>
              <w:top w:val="single" w:sz="4" w:space="0" w:color="auto"/>
              <w:left w:val="single" w:sz="4" w:space="0" w:color="auto"/>
              <w:bottom w:val="single" w:sz="4" w:space="0" w:color="auto"/>
              <w:right w:val="single" w:sz="8" w:space="0" w:color="auto"/>
            </w:tcBorders>
            <w:vAlign w:val="center"/>
          </w:tcPr>
          <w:p w:rsidR="00C16BFD" w:rsidRDefault="007B5D27" w:rsidP="006735B2">
            <w:pPr>
              <w:spacing w:line="540" w:lineRule="exact"/>
              <w:jc w:val="center"/>
              <w:rPr>
                <w:b/>
                <w:sz w:val="20"/>
                <w:szCs w:val="20"/>
              </w:rPr>
            </w:pPr>
            <w:r>
              <w:rPr>
                <w:rFonts w:hint="eastAsia"/>
                <w:b/>
                <w:sz w:val="20"/>
                <w:szCs w:val="20"/>
              </w:rPr>
              <w:t>0</w:t>
            </w:r>
          </w:p>
        </w:tc>
      </w:tr>
    </w:tbl>
    <w:p w:rsidR="00C16BFD" w:rsidRDefault="00C16BFD" w:rsidP="00C16BFD">
      <w:pPr>
        <w:spacing w:line="540" w:lineRule="exact"/>
        <w:jc w:val="center"/>
        <w:rPr>
          <w:rFonts w:ascii="仿宋_GB2312" w:eastAsia="仿宋_GB2312"/>
          <w:b/>
          <w:bCs/>
          <w:sz w:val="28"/>
          <w:szCs w:val="28"/>
        </w:rPr>
      </w:pPr>
      <w:r>
        <w:rPr>
          <w:rFonts w:ascii="仿宋_GB2312" w:eastAsia="仿宋_GB2312"/>
          <w:sz w:val="24"/>
        </w:rPr>
        <w:t>20</w:t>
      </w:r>
      <w:r>
        <w:rPr>
          <w:rFonts w:ascii="仿宋_GB2312" w:eastAsia="仿宋_GB2312" w:hint="eastAsia"/>
          <w:sz w:val="24"/>
        </w:rPr>
        <w:t>2</w:t>
      </w:r>
      <w:r>
        <w:rPr>
          <w:rFonts w:ascii="仿宋_GB2312" w:eastAsia="仿宋_GB2312"/>
          <w:sz w:val="24"/>
        </w:rPr>
        <w:t>1</w:t>
      </w:r>
      <w:r>
        <w:rPr>
          <w:rFonts w:ascii="仿宋_GB2312" w:eastAsia="仿宋_GB2312" w:hint="eastAsia"/>
          <w:sz w:val="24"/>
        </w:rPr>
        <w:t>年度主要工业固体废物种类</w:t>
      </w:r>
      <w:r>
        <w:rPr>
          <w:rFonts w:ascii="宋体" w:hAnsi="宋体" w:hint="eastAsia"/>
          <w:szCs w:val="21"/>
        </w:rPr>
        <w:t>（吨）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61"/>
        <w:gridCol w:w="1226"/>
        <w:gridCol w:w="1276"/>
        <w:gridCol w:w="1559"/>
        <w:gridCol w:w="1134"/>
        <w:gridCol w:w="1524"/>
      </w:tblGrid>
      <w:tr w:rsidR="00C16BFD" w:rsidTr="006735B2">
        <w:trPr>
          <w:trHeight w:val="533"/>
          <w:jc w:val="center"/>
        </w:trPr>
        <w:tc>
          <w:tcPr>
            <w:tcW w:w="1661" w:type="dxa"/>
            <w:tcBorders>
              <w:top w:val="single" w:sz="8" w:space="0" w:color="auto"/>
              <w:left w:val="single" w:sz="8" w:space="0" w:color="auto"/>
              <w:bottom w:val="single" w:sz="4" w:space="0" w:color="auto"/>
              <w:right w:val="single" w:sz="4" w:space="0" w:color="auto"/>
              <w:tl2br w:val="single" w:sz="4" w:space="0" w:color="auto"/>
            </w:tcBorders>
            <w:vAlign w:val="center"/>
          </w:tcPr>
          <w:p w:rsidR="00C16BFD" w:rsidRDefault="00C16BFD" w:rsidP="006735B2">
            <w:pPr>
              <w:spacing w:line="300" w:lineRule="exact"/>
              <w:rPr>
                <w:rFonts w:ascii="黑体" w:eastAsia="黑体" w:hAnsi="黑体"/>
              </w:rPr>
            </w:pPr>
            <w:r>
              <w:rPr>
                <w:rFonts w:ascii="黑体" w:eastAsia="黑体" w:hAnsi="黑体" w:hint="eastAsia"/>
              </w:rPr>
              <w:t xml:space="preserve">         种类</w:t>
            </w:r>
          </w:p>
          <w:p w:rsidR="00C16BFD" w:rsidRDefault="00C16BFD" w:rsidP="006735B2">
            <w:pPr>
              <w:spacing w:line="300" w:lineRule="exact"/>
              <w:rPr>
                <w:rFonts w:ascii="黑体" w:eastAsia="黑体" w:hAnsi="黑体"/>
              </w:rPr>
            </w:pPr>
            <w:r>
              <w:rPr>
                <w:rFonts w:ascii="黑体" w:eastAsia="黑体" w:hAnsi="黑体" w:hint="eastAsia"/>
              </w:rPr>
              <w:t xml:space="preserve"> 指标</w:t>
            </w:r>
          </w:p>
        </w:tc>
        <w:tc>
          <w:tcPr>
            <w:tcW w:w="1226" w:type="dxa"/>
            <w:tcBorders>
              <w:top w:val="single" w:sz="8" w:space="0" w:color="auto"/>
              <w:left w:val="single" w:sz="4" w:space="0" w:color="auto"/>
              <w:bottom w:val="single" w:sz="4" w:space="0" w:color="auto"/>
              <w:right w:val="single" w:sz="4" w:space="0" w:color="auto"/>
            </w:tcBorders>
            <w:vAlign w:val="center"/>
          </w:tcPr>
          <w:p w:rsidR="00C16BFD" w:rsidRDefault="00C16BFD" w:rsidP="006735B2">
            <w:pPr>
              <w:spacing w:line="300" w:lineRule="exact"/>
              <w:jc w:val="center"/>
              <w:rPr>
                <w:rFonts w:ascii="黑体" w:eastAsia="黑体" w:hAnsi="黑体"/>
              </w:rPr>
            </w:pPr>
            <w:r>
              <w:rPr>
                <w:rFonts w:ascii="黑体" w:eastAsia="黑体" w:hAnsi="黑体" w:hint="eastAsia"/>
              </w:rPr>
              <w:t>高炉渣</w:t>
            </w:r>
          </w:p>
        </w:tc>
        <w:tc>
          <w:tcPr>
            <w:tcW w:w="1276" w:type="dxa"/>
            <w:tcBorders>
              <w:top w:val="single" w:sz="8" w:space="0" w:color="auto"/>
              <w:left w:val="single" w:sz="4" w:space="0" w:color="auto"/>
              <w:bottom w:val="single" w:sz="4" w:space="0" w:color="auto"/>
              <w:right w:val="single" w:sz="4" w:space="0" w:color="auto"/>
            </w:tcBorders>
            <w:vAlign w:val="center"/>
          </w:tcPr>
          <w:p w:rsidR="00C16BFD" w:rsidRDefault="00C16BFD" w:rsidP="006735B2">
            <w:pPr>
              <w:spacing w:line="300" w:lineRule="exact"/>
              <w:jc w:val="center"/>
              <w:rPr>
                <w:rFonts w:ascii="黑体" w:eastAsia="黑体" w:hAnsi="黑体"/>
              </w:rPr>
            </w:pPr>
            <w:r>
              <w:rPr>
                <w:rFonts w:ascii="黑体" w:eastAsia="黑体" w:hAnsi="黑体" w:hint="eastAsia"/>
              </w:rPr>
              <w:t>其他尾矿</w:t>
            </w:r>
          </w:p>
        </w:tc>
        <w:tc>
          <w:tcPr>
            <w:tcW w:w="1559" w:type="dxa"/>
            <w:tcBorders>
              <w:top w:val="single" w:sz="8" w:space="0" w:color="auto"/>
              <w:left w:val="single" w:sz="4" w:space="0" w:color="auto"/>
              <w:bottom w:val="single" w:sz="4" w:space="0" w:color="auto"/>
              <w:right w:val="single" w:sz="4" w:space="0" w:color="auto"/>
            </w:tcBorders>
            <w:vAlign w:val="center"/>
          </w:tcPr>
          <w:p w:rsidR="00C16BFD" w:rsidRDefault="00C16BFD" w:rsidP="006735B2">
            <w:pPr>
              <w:spacing w:line="300" w:lineRule="exact"/>
              <w:jc w:val="center"/>
              <w:rPr>
                <w:rFonts w:ascii="黑体" w:eastAsia="黑体" w:hAnsi="黑体"/>
              </w:rPr>
            </w:pPr>
            <w:r>
              <w:rPr>
                <w:rFonts w:ascii="微软雅黑" w:eastAsia="微软雅黑" w:hAnsi="微软雅黑" w:hint="eastAsia"/>
                <w:color w:val="000000"/>
                <w:sz w:val="18"/>
                <w:szCs w:val="18"/>
                <w:shd w:val="clear" w:color="auto" w:fill="FFFFFF"/>
              </w:rPr>
              <w:t>钢渣</w:t>
            </w:r>
          </w:p>
        </w:tc>
        <w:tc>
          <w:tcPr>
            <w:tcW w:w="1134" w:type="dxa"/>
            <w:tcBorders>
              <w:top w:val="single" w:sz="8" w:space="0" w:color="auto"/>
              <w:left w:val="single" w:sz="4" w:space="0" w:color="auto"/>
              <w:bottom w:val="single" w:sz="4" w:space="0" w:color="auto"/>
              <w:right w:val="single" w:sz="4" w:space="0" w:color="auto"/>
            </w:tcBorders>
            <w:vAlign w:val="center"/>
          </w:tcPr>
          <w:p w:rsidR="00C16BFD" w:rsidRDefault="00C16BFD" w:rsidP="006735B2">
            <w:pPr>
              <w:spacing w:line="300" w:lineRule="exact"/>
              <w:jc w:val="center"/>
              <w:rPr>
                <w:rFonts w:ascii="黑体" w:eastAsia="黑体" w:hAnsi="黑体"/>
              </w:rPr>
            </w:pPr>
            <w:r>
              <w:rPr>
                <w:rFonts w:ascii="微软雅黑" w:eastAsia="微软雅黑" w:hAnsi="微软雅黑" w:hint="eastAsia"/>
                <w:color w:val="000000"/>
                <w:sz w:val="18"/>
                <w:szCs w:val="18"/>
                <w:shd w:val="clear" w:color="auto" w:fill="FFFFFF"/>
              </w:rPr>
              <w:t>工业粉尘</w:t>
            </w:r>
          </w:p>
        </w:tc>
        <w:tc>
          <w:tcPr>
            <w:tcW w:w="1524" w:type="dxa"/>
            <w:tcBorders>
              <w:top w:val="single" w:sz="8" w:space="0" w:color="auto"/>
              <w:left w:val="single" w:sz="4" w:space="0" w:color="auto"/>
              <w:bottom w:val="single" w:sz="4" w:space="0" w:color="auto"/>
              <w:right w:val="single" w:sz="8" w:space="0" w:color="auto"/>
            </w:tcBorders>
            <w:vAlign w:val="center"/>
          </w:tcPr>
          <w:p w:rsidR="00C16BFD" w:rsidRDefault="00C16BFD" w:rsidP="006735B2">
            <w:pPr>
              <w:spacing w:line="300" w:lineRule="exact"/>
              <w:jc w:val="center"/>
              <w:rPr>
                <w:rFonts w:ascii="黑体" w:eastAsia="黑体" w:hAnsi="黑体"/>
              </w:rPr>
            </w:pPr>
            <w:r>
              <w:rPr>
                <w:rFonts w:ascii="微软雅黑" w:eastAsia="微软雅黑" w:hAnsi="微软雅黑" w:hint="eastAsia"/>
                <w:color w:val="000000"/>
                <w:sz w:val="18"/>
                <w:szCs w:val="18"/>
                <w:shd w:val="clear" w:color="auto" w:fill="FFFFFF"/>
              </w:rPr>
              <w:t>其他固体废物</w:t>
            </w:r>
          </w:p>
        </w:tc>
      </w:tr>
      <w:tr w:rsidR="00C16BFD" w:rsidTr="006735B2">
        <w:trPr>
          <w:trHeight w:val="524"/>
          <w:jc w:val="center"/>
        </w:trPr>
        <w:tc>
          <w:tcPr>
            <w:tcW w:w="1661" w:type="dxa"/>
            <w:tcBorders>
              <w:top w:val="single" w:sz="4" w:space="0" w:color="auto"/>
              <w:left w:val="single" w:sz="8" w:space="0" w:color="auto"/>
              <w:bottom w:val="single" w:sz="4" w:space="0" w:color="auto"/>
              <w:right w:val="single" w:sz="4" w:space="0" w:color="auto"/>
            </w:tcBorders>
            <w:vAlign w:val="center"/>
          </w:tcPr>
          <w:p w:rsidR="00C16BFD" w:rsidRDefault="00C16BFD" w:rsidP="006735B2">
            <w:pPr>
              <w:spacing w:line="300" w:lineRule="exact"/>
              <w:jc w:val="center"/>
              <w:rPr>
                <w:rFonts w:ascii="黑体" w:eastAsia="黑体" w:hAnsi="黑体"/>
              </w:rPr>
            </w:pPr>
            <w:r>
              <w:rPr>
                <w:rFonts w:ascii="黑体" w:eastAsia="黑体" w:hAnsi="黑体" w:hint="eastAsia"/>
              </w:rPr>
              <w:t>产生量</w:t>
            </w:r>
          </w:p>
        </w:tc>
        <w:tc>
          <w:tcPr>
            <w:tcW w:w="1226" w:type="dxa"/>
            <w:tcBorders>
              <w:top w:val="single" w:sz="4" w:space="0" w:color="auto"/>
              <w:left w:val="single" w:sz="4" w:space="0" w:color="auto"/>
              <w:bottom w:val="single" w:sz="4" w:space="0" w:color="auto"/>
              <w:right w:val="single" w:sz="4" w:space="0" w:color="auto"/>
            </w:tcBorders>
            <w:vAlign w:val="center"/>
          </w:tcPr>
          <w:p w:rsidR="00C16BFD" w:rsidRDefault="00C16BFD" w:rsidP="006735B2">
            <w:pPr>
              <w:spacing w:line="300" w:lineRule="exact"/>
              <w:jc w:val="center"/>
              <w:rPr>
                <w:rFonts w:ascii="黑体" w:eastAsia="黑体" w:hAnsi="黑体"/>
              </w:rPr>
            </w:pPr>
            <w:r>
              <w:rPr>
                <w:rFonts w:ascii="黑体" w:eastAsia="黑体" w:hAnsi="黑体" w:hint="eastAsia"/>
              </w:rPr>
              <w:t xml:space="preserve"> </w:t>
            </w:r>
            <w:r>
              <w:rPr>
                <w:rFonts w:ascii="微软雅黑" w:eastAsia="微软雅黑" w:hAnsi="微软雅黑" w:hint="eastAsia"/>
                <w:color w:val="000000"/>
                <w:sz w:val="18"/>
                <w:szCs w:val="18"/>
                <w:shd w:val="clear" w:color="auto" w:fill="FFFFFF"/>
              </w:rPr>
              <w:t>1499664.95</w:t>
            </w:r>
          </w:p>
        </w:tc>
        <w:tc>
          <w:tcPr>
            <w:tcW w:w="1276" w:type="dxa"/>
            <w:tcBorders>
              <w:top w:val="single" w:sz="4" w:space="0" w:color="auto"/>
              <w:left w:val="single" w:sz="4" w:space="0" w:color="auto"/>
              <w:bottom w:val="single" w:sz="4" w:space="0" w:color="auto"/>
              <w:right w:val="single" w:sz="4" w:space="0" w:color="auto"/>
            </w:tcBorders>
            <w:vAlign w:val="center"/>
          </w:tcPr>
          <w:p w:rsidR="00C16BFD" w:rsidRDefault="00C16BFD" w:rsidP="006735B2">
            <w:pPr>
              <w:spacing w:line="300" w:lineRule="exact"/>
              <w:jc w:val="center"/>
              <w:rPr>
                <w:rFonts w:ascii="黑体" w:eastAsia="黑体" w:hAnsi="黑体"/>
              </w:rPr>
            </w:pPr>
            <w:r>
              <w:rPr>
                <w:rFonts w:ascii="微软雅黑" w:eastAsia="微软雅黑" w:hAnsi="微软雅黑" w:hint="eastAsia"/>
                <w:color w:val="000000"/>
                <w:sz w:val="18"/>
                <w:szCs w:val="18"/>
                <w:shd w:val="clear" w:color="auto" w:fill="FFFFFF"/>
              </w:rPr>
              <w:t>851163.44</w:t>
            </w:r>
          </w:p>
        </w:tc>
        <w:tc>
          <w:tcPr>
            <w:tcW w:w="1559" w:type="dxa"/>
            <w:tcBorders>
              <w:top w:val="single" w:sz="4" w:space="0" w:color="auto"/>
              <w:left w:val="single" w:sz="4" w:space="0" w:color="auto"/>
              <w:bottom w:val="single" w:sz="4" w:space="0" w:color="auto"/>
              <w:right w:val="single" w:sz="4" w:space="0" w:color="auto"/>
            </w:tcBorders>
            <w:vAlign w:val="center"/>
          </w:tcPr>
          <w:p w:rsidR="00C16BFD" w:rsidRDefault="00C16BFD" w:rsidP="006735B2">
            <w:pPr>
              <w:spacing w:line="300" w:lineRule="exact"/>
              <w:jc w:val="center"/>
              <w:rPr>
                <w:rFonts w:ascii="黑体" w:eastAsia="黑体" w:hAnsi="黑体"/>
              </w:rPr>
            </w:pPr>
            <w:r>
              <w:rPr>
                <w:rFonts w:ascii="微软雅黑" w:eastAsia="微软雅黑" w:hAnsi="微软雅黑" w:hint="eastAsia"/>
                <w:color w:val="000000"/>
                <w:sz w:val="18"/>
                <w:szCs w:val="18"/>
                <w:shd w:val="clear" w:color="auto" w:fill="FFFFFF"/>
              </w:rPr>
              <w:t>556853.80</w:t>
            </w:r>
          </w:p>
        </w:tc>
        <w:tc>
          <w:tcPr>
            <w:tcW w:w="1134" w:type="dxa"/>
            <w:tcBorders>
              <w:top w:val="single" w:sz="4" w:space="0" w:color="auto"/>
              <w:left w:val="single" w:sz="4" w:space="0" w:color="auto"/>
              <w:bottom w:val="single" w:sz="4" w:space="0" w:color="auto"/>
              <w:right w:val="single" w:sz="4" w:space="0" w:color="auto"/>
            </w:tcBorders>
            <w:vAlign w:val="center"/>
          </w:tcPr>
          <w:p w:rsidR="00C16BFD" w:rsidRDefault="00C16BFD" w:rsidP="006735B2">
            <w:pPr>
              <w:spacing w:line="300" w:lineRule="exact"/>
              <w:jc w:val="center"/>
              <w:rPr>
                <w:rFonts w:ascii="黑体" w:eastAsia="黑体" w:hAnsi="黑体"/>
              </w:rPr>
            </w:pPr>
            <w:r>
              <w:rPr>
                <w:rFonts w:ascii="微软雅黑" w:eastAsia="微软雅黑" w:hAnsi="微软雅黑" w:hint="eastAsia"/>
                <w:color w:val="000000"/>
                <w:sz w:val="18"/>
                <w:szCs w:val="18"/>
                <w:shd w:val="clear" w:color="auto" w:fill="FFFFFF"/>
              </w:rPr>
              <w:t>338815.18</w:t>
            </w:r>
          </w:p>
        </w:tc>
        <w:tc>
          <w:tcPr>
            <w:tcW w:w="1524" w:type="dxa"/>
            <w:tcBorders>
              <w:top w:val="single" w:sz="4" w:space="0" w:color="auto"/>
              <w:left w:val="single" w:sz="4" w:space="0" w:color="auto"/>
              <w:bottom w:val="single" w:sz="4" w:space="0" w:color="auto"/>
              <w:right w:val="single" w:sz="8" w:space="0" w:color="auto"/>
            </w:tcBorders>
            <w:vAlign w:val="center"/>
          </w:tcPr>
          <w:p w:rsidR="00C16BFD" w:rsidRDefault="00C16BFD" w:rsidP="006735B2">
            <w:pPr>
              <w:spacing w:line="300" w:lineRule="exact"/>
              <w:jc w:val="center"/>
              <w:rPr>
                <w:rFonts w:ascii="黑体" w:eastAsia="黑体" w:hAnsi="黑体"/>
              </w:rPr>
            </w:pPr>
            <w:r>
              <w:rPr>
                <w:rFonts w:ascii="微软雅黑" w:eastAsia="微软雅黑" w:hAnsi="微软雅黑" w:hint="eastAsia"/>
                <w:color w:val="000000"/>
                <w:sz w:val="18"/>
                <w:szCs w:val="18"/>
                <w:shd w:val="clear" w:color="auto" w:fill="FFFFFF"/>
              </w:rPr>
              <w:t>239318.098</w:t>
            </w:r>
          </w:p>
        </w:tc>
      </w:tr>
      <w:tr w:rsidR="00C16BFD" w:rsidTr="006735B2">
        <w:trPr>
          <w:trHeight w:val="500"/>
          <w:jc w:val="center"/>
        </w:trPr>
        <w:tc>
          <w:tcPr>
            <w:tcW w:w="1661" w:type="dxa"/>
            <w:tcBorders>
              <w:top w:val="single" w:sz="4" w:space="0" w:color="auto"/>
              <w:left w:val="single" w:sz="8" w:space="0" w:color="auto"/>
              <w:bottom w:val="single" w:sz="8" w:space="0" w:color="auto"/>
              <w:right w:val="single" w:sz="4" w:space="0" w:color="auto"/>
            </w:tcBorders>
            <w:vAlign w:val="center"/>
          </w:tcPr>
          <w:p w:rsidR="00C16BFD" w:rsidRDefault="00C16BFD" w:rsidP="006735B2">
            <w:pPr>
              <w:spacing w:line="300" w:lineRule="exact"/>
              <w:jc w:val="center"/>
              <w:rPr>
                <w:rFonts w:ascii="黑体" w:eastAsia="黑体" w:hAnsi="黑体"/>
              </w:rPr>
            </w:pPr>
            <w:r>
              <w:rPr>
                <w:rFonts w:ascii="黑体" w:eastAsia="黑体" w:hAnsi="黑体" w:hint="eastAsia"/>
              </w:rPr>
              <w:t>占总量比例（</w:t>
            </w:r>
            <w:r>
              <w:rPr>
                <w:rFonts w:ascii="黑体" w:eastAsia="黑体" w:hAnsi="黑体"/>
              </w:rPr>
              <w:t>%</w:t>
            </w:r>
            <w:r>
              <w:rPr>
                <w:rFonts w:ascii="黑体" w:eastAsia="黑体" w:hAnsi="黑体" w:hint="eastAsia"/>
              </w:rPr>
              <w:t>）</w:t>
            </w:r>
          </w:p>
        </w:tc>
        <w:tc>
          <w:tcPr>
            <w:tcW w:w="1226" w:type="dxa"/>
            <w:tcBorders>
              <w:top w:val="single" w:sz="4" w:space="0" w:color="auto"/>
              <w:left w:val="single" w:sz="4" w:space="0" w:color="auto"/>
              <w:bottom w:val="single" w:sz="8" w:space="0" w:color="auto"/>
              <w:right w:val="single" w:sz="4" w:space="0" w:color="auto"/>
            </w:tcBorders>
            <w:vAlign w:val="center"/>
          </w:tcPr>
          <w:p w:rsidR="00C16BFD" w:rsidRDefault="00C16BFD" w:rsidP="006735B2">
            <w:pPr>
              <w:spacing w:line="300" w:lineRule="exact"/>
              <w:jc w:val="center"/>
              <w:rPr>
                <w:rFonts w:ascii="黑体" w:eastAsia="黑体" w:hAnsi="黑体"/>
              </w:rPr>
            </w:pPr>
            <w:r>
              <w:rPr>
                <w:rFonts w:ascii="黑体" w:eastAsia="黑体" w:hAnsi="黑体" w:hint="eastAsia"/>
              </w:rPr>
              <w:t>3</w:t>
            </w:r>
            <w:r>
              <w:rPr>
                <w:rFonts w:ascii="黑体" w:eastAsia="黑体" w:hAnsi="黑体"/>
              </w:rPr>
              <w:t>6.78</w:t>
            </w:r>
          </w:p>
        </w:tc>
        <w:tc>
          <w:tcPr>
            <w:tcW w:w="1276" w:type="dxa"/>
            <w:tcBorders>
              <w:top w:val="single" w:sz="4" w:space="0" w:color="auto"/>
              <w:left w:val="single" w:sz="4" w:space="0" w:color="auto"/>
              <w:bottom w:val="single" w:sz="8" w:space="0" w:color="auto"/>
              <w:right w:val="single" w:sz="4" w:space="0" w:color="auto"/>
            </w:tcBorders>
            <w:vAlign w:val="center"/>
          </w:tcPr>
          <w:p w:rsidR="00C16BFD" w:rsidRDefault="00C16BFD" w:rsidP="006735B2">
            <w:pPr>
              <w:spacing w:line="300" w:lineRule="exact"/>
              <w:jc w:val="center"/>
              <w:rPr>
                <w:rFonts w:ascii="黑体" w:eastAsia="黑体" w:hAnsi="黑体"/>
              </w:rPr>
            </w:pPr>
            <w:r>
              <w:rPr>
                <w:rFonts w:ascii="黑体" w:eastAsia="黑体" w:hAnsi="黑体" w:hint="eastAsia"/>
              </w:rPr>
              <w:t>2</w:t>
            </w:r>
            <w:r>
              <w:rPr>
                <w:rFonts w:ascii="黑体" w:eastAsia="黑体" w:hAnsi="黑体"/>
              </w:rPr>
              <w:t>0.87</w:t>
            </w:r>
          </w:p>
        </w:tc>
        <w:tc>
          <w:tcPr>
            <w:tcW w:w="1559" w:type="dxa"/>
            <w:tcBorders>
              <w:top w:val="single" w:sz="4" w:space="0" w:color="auto"/>
              <w:left w:val="single" w:sz="4" w:space="0" w:color="auto"/>
              <w:bottom w:val="single" w:sz="8" w:space="0" w:color="auto"/>
              <w:right w:val="single" w:sz="4" w:space="0" w:color="auto"/>
            </w:tcBorders>
            <w:vAlign w:val="center"/>
          </w:tcPr>
          <w:p w:rsidR="00C16BFD" w:rsidRDefault="00C16BFD" w:rsidP="006735B2">
            <w:pPr>
              <w:spacing w:line="300" w:lineRule="exact"/>
              <w:jc w:val="center"/>
              <w:rPr>
                <w:rFonts w:ascii="黑体" w:eastAsia="黑体" w:hAnsi="黑体"/>
              </w:rPr>
            </w:pPr>
            <w:r>
              <w:rPr>
                <w:rFonts w:ascii="黑体" w:eastAsia="黑体" w:hAnsi="黑体" w:hint="eastAsia"/>
              </w:rPr>
              <w:t>1</w:t>
            </w:r>
            <w:r>
              <w:rPr>
                <w:rFonts w:ascii="黑体" w:eastAsia="黑体" w:hAnsi="黑体"/>
              </w:rPr>
              <w:t>3.65</w:t>
            </w:r>
          </w:p>
        </w:tc>
        <w:tc>
          <w:tcPr>
            <w:tcW w:w="1134" w:type="dxa"/>
            <w:tcBorders>
              <w:top w:val="single" w:sz="4" w:space="0" w:color="auto"/>
              <w:left w:val="single" w:sz="4" w:space="0" w:color="auto"/>
              <w:bottom w:val="single" w:sz="8" w:space="0" w:color="auto"/>
              <w:right w:val="single" w:sz="4" w:space="0" w:color="auto"/>
            </w:tcBorders>
            <w:vAlign w:val="center"/>
          </w:tcPr>
          <w:p w:rsidR="00C16BFD" w:rsidRDefault="00C16BFD" w:rsidP="006735B2">
            <w:pPr>
              <w:spacing w:line="300" w:lineRule="exact"/>
              <w:jc w:val="center"/>
              <w:rPr>
                <w:rFonts w:ascii="黑体" w:eastAsia="黑体" w:hAnsi="黑体"/>
              </w:rPr>
            </w:pPr>
            <w:r>
              <w:rPr>
                <w:rFonts w:ascii="黑体" w:eastAsia="黑体" w:hAnsi="黑体" w:hint="eastAsia"/>
              </w:rPr>
              <w:t>8</w:t>
            </w:r>
            <w:r>
              <w:rPr>
                <w:rFonts w:ascii="黑体" w:eastAsia="黑体" w:hAnsi="黑体"/>
              </w:rPr>
              <w:t>.3</w:t>
            </w:r>
          </w:p>
        </w:tc>
        <w:tc>
          <w:tcPr>
            <w:tcW w:w="1524" w:type="dxa"/>
            <w:tcBorders>
              <w:top w:val="single" w:sz="4" w:space="0" w:color="auto"/>
              <w:left w:val="single" w:sz="4" w:space="0" w:color="auto"/>
              <w:bottom w:val="single" w:sz="8" w:space="0" w:color="auto"/>
              <w:right w:val="single" w:sz="8" w:space="0" w:color="auto"/>
            </w:tcBorders>
            <w:vAlign w:val="center"/>
          </w:tcPr>
          <w:p w:rsidR="00C16BFD" w:rsidRDefault="00C16BFD" w:rsidP="006735B2">
            <w:pPr>
              <w:spacing w:line="300" w:lineRule="exact"/>
              <w:jc w:val="center"/>
              <w:rPr>
                <w:rFonts w:ascii="黑体" w:eastAsia="黑体" w:hAnsi="黑体"/>
              </w:rPr>
            </w:pPr>
            <w:r>
              <w:rPr>
                <w:rFonts w:ascii="黑体" w:eastAsia="黑体" w:hAnsi="黑体" w:hint="eastAsia"/>
              </w:rPr>
              <w:t>5</w:t>
            </w:r>
            <w:r>
              <w:rPr>
                <w:rFonts w:ascii="黑体" w:eastAsia="黑体" w:hAnsi="黑体"/>
              </w:rPr>
              <w:t>.87</w:t>
            </w:r>
          </w:p>
        </w:tc>
      </w:tr>
    </w:tbl>
    <w:p w:rsidR="00C16BFD" w:rsidRDefault="00C16BFD" w:rsidP="00C16BFD">
      <w:pPr>
        <w:pStyle w:val="a7"/>
        <w:adjustRightInd w:val="0"/>
        <w:snapToGrid w:val="0"/>
        <w:spacing w:before="0" w:beforeAutospacing="0" w:after="0" w:afterAutospacing="0" w:line="540" w:lineRule="exact"/>
        <w:ind w:firstLineChars="300" w:firstLine="840"/>
        <w:jc w:val="both"/>
        <w:rPr>
          <w:rFonts w:ascii="仿宋_GB2312" w:eastAsia="仿宋_GB2312"/>
          <w:sz w:val="28"/>
          <w:szCs w:val="28"/>
        </w:rPr>
      </w:pPr>
      <w:r>
        <w:rPr>
          <w:rFonts w:ascii="仿宋_GB2312" w:eastAsia="仿宋_GB2312" w:hint="eastAsia"/>
          <w:sz w:val="28"/>
          <w:szCs w:val="28"/>
        </w:rPr>
        <w:t>数据来源：</w:t>
      </w:r>
      <w:r w:rsidR="00143C84" w:rsidRPr="00143C84">
        <w:rPr>
          <w:rFonts w:ascii="仿宋_GB2312" w:eastAsia="仿宋_GB2312" w:hint="eastAsia"/>
          <w:sz w:val="28"/>
          <w:szCs w:val="28"/>
        </w:rPr>
        <w:t>陕西省固体废物管理信息系统</w:t>
      </w:r>
    </w:p>
    <w:p w:rsidR="00C16BFD" w:rsidRDefault="00143C84" w:rsidP="004C26F9">
      <w:pPr>
        <w:pStyle w:val="a7"/>
        <w:adjustRightInd w:val="0"/>
        <w:snapToGrid w:val="0"/>
        <w:spacing w:before="0" w:beforeAutospacing="0" w:after="0" w:afterAutospacing="0" w:line="540" w:lineRule="exact"/>
        <w:ind w:firstLineChars="300" w:firstLine="840"/>
        <w:jc w:val="both"/>
        <w:rPr>
          <w:rFonts w:ascii="仿宋_GB2312" w:eastAsia="仿宋_GB2312"/>
          <w:sz w:val="28"/>
          <w:szCs w:val="28"/>
        </w:rPr>
      </w:pPr>
      <w:r>
        <w:rPr>
          <w:rFonts w:ascii="仿宋_GB2312" w:eastAsia="仿宋_GB2312" w:hint="eastAsia"/>
          <w:sz w:val="28"/>
          <w:szCs w:val="28"/>
        </w:rPr>
        <w:t>统计单位：汉中市生态环境局</w:t>
      </w:r>
    </w:p>
    <w:p w:rsidR="006A6140" w:rsidRDefault="006A6140" w:rsidP="006A6140">
      <w:pPr>
        <w:pStyle w:val="a7"/>
        <w:adjustRightInd w:val="0"/>
        <w:snapToGrid w:val="0"/>
        <w:spacing w:before="0" w:beforeAutospacing="0" w:after="0" w:afterAutospacing="0" w:line="500" w:lineRule="exact"/>
        <w:ind w:left="735"/>
        <w:jc w:val="both"/>
        <w:rPr>
          <w:rFonts w:ascii="楷体_GB2312" w:eastAsia="楷体_GB2312" w:hAnsi="楷体_GB2312" w:cs="楷体_GB2312"/>
          <w:bCs/>
          <w:sz w:val="30"/>
          <w:szCs w:val="30"/>
        </w:rPr>
      </w:pPr>
      <w:r>
        <w:rPr>
          <w:rFonts w:ascii="楷体_GB2312" w:eastAsia="楷体_GB2312" w:hAnsi="楷体_GB2312" w:cs="楷体_GB2312" w:hint="eastAsia"/>
          <w:bCs/>
          <w:sz w:val="32"/>
          <w:szCs w:val="32"/>
        </w:rPr>
        <w:t>（二）生活垃圾基本情况</w:t>
      </w:r>
    </w:p>
    <w:p w:rsidR="00C7764D" w:rsidRDefault="006A6140" w:rsidP="00645B71">
      <w:pPr>
        <w:pStyle w:val="a7"/>
        <w:adjustRightInd w:val="0"/>
        <w:snapToGrid w:val="0"/>
        <w:spacing w:before="0" w:beforeAutospacing="0" w:after="0" w:afterAutospacing="0" w:line="540" w:lineRule="exact"/>
        <w:ind w:firstLineChars="200" w:firstLine="640"/>
        <w:jc w:val="both"/>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w:t>
      </w:r>
      <w:r>
        <w:rPr>
          <w:rFonts w:ascii="仿宋_GB2312" w:eastAsia="仿宋_GB2312"/>
          <w:sz w:val="32"/>
          <w:szCs w:val="32"/>
        </w:rPr>
        <w:t>1</w:t>
      </w:r>
      <w:r>
        <w:rPr>
          <w:rFonts w:ascii="仿宋_GB2312" w:eastAsia="仿宋_GB2312" w:hint="eastAsia"/>
          <w:sz w:val="32"/>
          <w:szCs w:val="32"/>
        </w:rPr>
        <w:t>年度全市城市生活垃圾</w:t>
      </w:r>
      <w:r w:rsidR="00C7764D">
        <w:rPr>
          <w:rFonts w:ascii="仿宋_GB2312" w:eastAsia="仿宋_GB2312" w:hint="eastAsia"/>
          <w:sz w:val="32"/>
          <w:szCs w:val="32"/>
        </w:rPr>
        <w:t>产生量</w:t>
      </w:r>
      <w:r w:rsidR="00C7764D">
        <w:rPr>
          <w:rFonts w:ascii="仿宋_GB2312" w:eastAsia="仿宋_GB2312"/>
          <w:sz w:val="32"/>
          <w:szCs w:val="32"/>
        </w:rPr>
        <w:t>62.37</w:t>
      </w:r>
      <w:r w:rsidR="00C7764D">
        <w:rPr>
          <w:rFonts w:ascii="仿宋_GB2312" w:eastAsia="仿宋_GB2312" w:hint="eastAsia"/>
          <w:sz w:val="32"/>
          <w:szCs w:val="32"/>
        </w:rPr>
        <w:t>万吨，</w:t>
      </w:r>
      <w:r w:rsidR="00645B71">
        <w:rPr>
          <w:rFonts w:ascii="仿宋_GB2312" w:eastAsia="仿宋_GB2312" w:hint="eastAsia"/>
          <w:sz w:val="32"/>
          <w:szCs w:val="32"/>
        </w:rPr>
        <w:t>主要通过</w:t>
      </w:r>
      <w:r w:rsidR="00645B71" w:rsidRPr="00645B71">
        <w:rPr>
          <w:rFonts w:ascii="仿宋_GB2312" w:eastAsia="仿宋_GB2312" w:hint="eastAsia"/>
          <w:sz w:val="32"/>
          <w:szCs w:val="32"/>
        </w:rPr>
        <w:t>焚烧、卫生填埋</w:t>
      </w:r>
      <w:r w:rsidR="00645B71">
        <w:rPr>
          <w:rFonts w:ascii="仿宋_GB2312" w:eastAsia="仿宋_GB2312" w:hint="eastAsia"/>
          <w:sz w:val="32"/>
          <w:szCs w:val="32"/>
        </w:rPr>
        <w:t>等方式处置，</w:t>
      </w:r>
      <w:r w:rsidR="00026AAD">
        <w:rPr>
          <w:rFonts w:ascii="仿宋_GB2312" w:eastAsia="仿宋_GB2312" w:hint="eastAsia"/>
          <w:sz w:val="32"/>
          <w:szCs w:val="32"/>
        </w:rPr>
        <w:t>处置率</w:t>
      </w:r>
      <w:r w:rsidR="00645B71">
        <w:rPr>
          <w:rFonts w:ascii="仿宋_GB2312" w:eastAsia="仿宋_GB2312" w:hint="eastAsia"/>
          <w:sz w:val="32"/>
          <w:szCs w:val="32"/>
        </w:rPr>
        <w:t>9</w:t>
      </w:r>
      <w:r w:rsidR="00645B71">
        <w:rPr>
          <w:rFonts w:ascii="仿宋_GB2312" w:eastAsia="仿宋_GB2312"/>
          <w:sz w:val="32"/>
          <w:szCs w:val="32"/>
        </w:rPr>
        <w:t>9.97</w:t>
      </w:r>
      <w:r w:rsidR="00645B71">
        <w:rPr>
          <w:rFonts w:ascii="仿宋_GB2312" w:eastAsia="仿宋_GB2312" w:hint="eastAsia"/>
          <w:sz w:val="32"/>
          <w:szCs w:val="32"/>
        </w:rPr>
        <w:t>%；</w:t>
      </w:r>
      <w:r>
        <w:rPr>
          <w:rFonts w:ascii="仿宋_GB2312" w:eastAsia="仿宋_GB2312" w:hint="eastAsia"/>
          <w:bCs/>
          <w:sz w:val="32"/>
          <w:szCs w:val="32"/>
        </w:rPr>
        <w:t>农村生活垃</w:t>
      </w:r>
      <w:r>
        <w:rPr>
          <w:rFonts w:ascii="仿宋_GB2312" w:eastAsia="仿宋_GB2312" w:hint="eastAsia"/>
          <w:bCs/>
          <w:sz w:val="32"/>
          <w:szCs w:val="32"/>
        </w:rPr>
        <w:lastRenderedPageBreak/>
        <w:t>圾</w:t>
      </w:r>
      <w:r w:rsidR="00645B71">
        <w:rPr>
          <w:rFonts w:ascii="仿宋_GB2312" w:eastAsia="仿宋_GB2312" w:hint="eastAsia"/>
          <w:bCs/>
          <w:sz w:val="32"/>
          <w:szCs w:val="32"/>
        </w:rPr>
        <w:t>产生量4</w:t>
      </w:r>
      <w:r w:rsidR="00645B71">
        <w:rPr>
          <w:rFonts w:ascii="仿宋_GB2312" w:eastAsia="仿宋_GB2312"/>
          <w:bCs/>
          <w:sz w:val="32"/>
          <w:szCs w:val="32"/>
        </w:rPr>
        <w:t>1.27</w:t>
      </w:r>
      <w:r w:rsidR="00645B71">
        <w:rPr>
          <w:rFonts w:ascii="仿宋_GB2312" w:eastAsia="仿宋_GB2312" w:hint="eastAsia"/>
          <w:bCs/>
          <w:sz w:val="32"/>
          <w:szCs w:val="32"/>
        </w:rPr>
        <w:t>万吨，</w:t>
      </w:r>
      <w:r w:rsidR="00645B71">
        <w:rPr>
          <w:rFonts w:ascii="仿宋_GB2312" w:eastAsia="仿宋_GB2312" w:hint="eastAsia"/>
          <w:sz w:val="32"/>
          <w:szCs w:val="32"/>
        </w:rPr>
        <w:t>主要通过</w:t>
      </w:r>
      <w:r w:rsidR="00645B71" w:rsidRPr="00645B71">
        <w:rPr>
          <w:rFonts w:ascii="仿宋_GB2312" w:eastAsia="仿宋_GB2312" w:hint="eastAsia"/>
          <w:sz w:val="32"/>
          <w:szCs w:val="32"/>
        </w:rPr>
        <w:t>焚烧、卫生填埋</w:t>
      </w:r>
      <w:r w:rsidR="00645B71">
        <w:rPr>
          <w:rFonts w:ascii="仿宋_GB2312" w:eastAsia="仿宋_GB2312" w:hint="eastAsia"/>
          <w:sz w:val="32"/>
          <w:szCs w:val="32"/>
        </w:rPr>
        <w:t>等方式处置，处置率1</w:t>
      </w:r>
      <w:r w:rsidR="00645B71">
        <w:rPr>
          <w:rFonts w:ascii="仿宋_GB2312" w:eastAsia="仿宋_GB2312"/>
          <w:sz w:val="32"/>
          <w:szCs w:val="32"/>
        </w:rPr>
        <w:t>00</w:t>
      </w:r>
      <w:r w:rsidR="00645B71">
        <w:rPr>
          <w:rFonts w:ascii="仿宋_GB2312" w:eastAsia="仿宋_GB2312" w:hint="eastAsia"/>
          <w:sz w:val="32"/>
          <w:szCs w:val="32"/>
        </w:rPr>
        <w:t>%；</w:t>
      </w:r>
      <w:r>
        <w:rPr>
          <w:rFonts w:ascii="仿宋_GB2312" w:eastAsia="仿宋_GB2312" w:hint="eastAsia"/>
          <w:bCs/>
          <w:sz w:val="32"/>
          <w:szCs w:val="32"/>
        </w:rPr>
        <w:t>厨余垃圾</w:t>
      </w:r>
      <w:r>
        <w:rPr>
          <w:rFonts w:ascii="仿宋_GB2312" w:eastAsia="仿宋_GB2312" w:hint="eastAsia"/>
          <w:sz w:val="32"/>
          <w:szCs w:val="32"/>
        </w:rPr>
        <w:t>产生量</w:t>
      </w:r>
      <w:r w:rsidR="00645B71">
        <w:rPr>
          <w:rFonts w:ascii="仿宋_GB2312" w:eastAsia="仿宋_GB2312" w:hint="eastAsia"/>
          <w:sz w:val="32"/>
          <w:szCs w:val="32"/>
        </w:rPr>
        <w:t>3</w:t>
      </w:r>
      <w:r w:rsidR="00645B71">
        <w:rPr>
          <w:rFonts w:ascii="仿宋_GB2312" w:eastAsia="仿宋_GB2312"/>
          <w:sz w:val="32"/>
          <w:szCs w:val="32"/>
        </w:rPr>
        <w:t>.64</w:t>
      </w:r>
      <w:r w:rsidR="00645B71">
        <w:rPr>
          <w:rFonts w:ascii="仿宋_GB2312" w:eastAsia="仿宋_GB2312" w:hint="eastAsia"/>
          <w:sz w:val="32"/>
          <w:szCs w:val="32"/>
        </w:rPr>
        <w:t>万吨，主要通过</w:t>
      </w:r>
      <w:r w:rsidR="00645B71" w:rsidRPr="00645B71">
        <w:rPr>
          <w:rFonts w:ascii="仿宋_GB2312" w:eastAsia="仿宋_GB2312" w:hint="eastAsia"/>
          <w:sz w:val="32"/>
          <w:szCs w:val="32"/>
        </w:rPr>
        <w:t>干湿分离</w:t>
      </w:r>
      <w:r w:rsidR="00645B71">
        <w:rPr>
          <w:rFonts w:ascii="仿宋_GB2312" w:eastAsia="仿宋_GB2312" w:hint="eastAsia"/>
          <w:sz w:val="32"/>
          <w:szCs w:val="32"/>
        </w:rPr>
        <w:t>、</w:t>
      </w:r>
      <w:r w:rsidR="00645B71" w:rsidRPr="00645B71">
        <w:rPr>
          <w:rFonts w:ascii="仿宋_GB2312" w:eastAsia="仿宋_GB2312" w:hint="eastAsia"/>
          <w:sz w:val="32"/>
          <w:szCs w:val="32"/>
        </w:rPr>
        <w:t>固态填埋</w:t>
      </w:r>
      <w:r w:rsidR="00645B71">
        <w:rPr>
          <w:rFonts w:ascii="仿宋_GB2312" w:eastAsia="仿宋_GB2312" w:hint="eastAsia"/>
          <w:sz w:val="32"/>
          <w:szCs w:val="32"/>
        </w:rPr>
        <w:t>、</w:t>
      </w:r>
      <w:r w:rsidR="00645B71" w:rsidRPr="00645B71">
        <w:rPr>
          <w:rFonts w:ascii="仿宋_GB2312" w:eastAsia="仿宋_GB2312" w:hint="eastAsia"/>
          <w:sz w:val="32"/>
          <w:szCs w:val="32"/>
        </w:rPr>
        <w:t>液态进入污水管网</w:t>
      </w:r>
      <w:r w:rsidR="00167F74">
        <w:rPr>
          <w:rFonts w:ascii="仿宋_GB2312" w:eastAsia="仿宋_GB2312" w:hint="eastAsia"/>
          <w:sz w:val="32"/>
          <w:szCs w:val="32"/>
        </w:rPr>
        <w:t>、</w:t>
      </w:r>
      <w:r w:rsidR="00645B71" w:rsidRPr="00645B71">
        <w:rPr>
          <w:rFonts w:ascii="仿宋_GB2312" w:eastAsia="仿宋_GB2312" w:hint="eastAsia"/>
          <w:sz w:val="32"/>
          <w:szCs w:val="32"/>
        </w:rPr>
        <w:t>卫生填埋</w:t>
      </w:r>
      <w:r w:rsidR="00645B71">
        <w:rPr>
          <w:rFonts w:ascii="仿宋_GB2312" w:eastAsia="仿宋_GB2312" w:hint="eastAsia"/>
          <w:sz w:val="32"/>
          <w:szCs w:val="32"/>
        </w:rPr>
        <w:t>、</w:t>
      </w:r>
      <w:r w:rsidR="00645B71" w:rsidRPr="00645B71">
        <w:rPr>
          <w:rFonts w:ascii="仿宋_GB2312" w:eastAsia="仿宋_GB2312" w:hint="eastAsia"/>
          <w:sz w:val="32"/>
          <w:szCs w:val="32"/>
        </w:rPr>
        <w:t>焚烧</w:t>
      </w:r>
      <w:r w:rsidR="00645B71">
        <w:rPr>
          <w:rFonts w:ascii="仿宋_GB2312" w:eastAsia="仿宋_GB2312" w:hint="eastAsia"/>
          <w:sz w:val="32"/>
          <w:szCs w:val="32"/>
        </w:rPr>
        <w:t>等方式</w:t>
      </w:r>
      <w:r w:rsidR="00645B71" w:rsidRPr="00645B71">
        <w:rPr>
          <w:rFonts w:ascii="仿宋_GB2312" w:eastAsia="仿宋_GB2312" w:hint="eastAsia"/>
          <w:sz w:val="32"/>
          <w:szCs w:val="32"/>
        </w:rPr>
        <w:t>处理</w:t>
      </w:r>
      <w:r w:rsidR="00645B71">
        <w:rPr>
          <w:rFonts w:ascii="仿宋_GB2312" w:eastAsia="仿宋_GB2312" w:hint="eastAsia"/>
          <w:sz w:val="32"/>
          <w:szCs w:val="32"/>
        </w:rPr>
        <w:t>，</w:t>
      </w:r>
      <w:r>
        <w:rPr>
          <w:rFonts w:ascii="仿宋_GB2312" w:eastAsia="仿宋_GB2312" w:hint="eastAsia"/>
          <w:sz w:val="32"/>
          <w:szCs w:val="32"/>
        </w:rPr>
        <w:t>处置</w:t>
      </w:r>
      <w:r w:rsidR="00645B71">
        <w:rPr>
          <w:rFonts w:ascii="仿宋_GB2312" w:eastAsia="仿宋_GB2312" w:hint="eastAsia"/>
          <w:sz w:val="32"/>
          <w:szCs w:val="32"/>
        </w:rPr>
        <w:t>率1</w:t>
      </w:r>
      <w:r w:rsidR="00645B71">
        <w:rPr>
          <w:rFonts w:ascii="仿宋_GB2312" w:eastAsia="仿宋_GB2312"/>
          <w:sz w:val="32"/>
          <w:szCs w:val="32"/>
        </w:rPr>
        <w:t>00</w:t>
      </w:r>
      <w:r w:rsidR="00645B71">
        <w:rPr>
          <w:rFonts w:ascii="仿宋_GB2312" w:eastAsia="仿宋_GB2312" w:hint="eastAsia"/>
          <w:sz w:val="32"/>
          <w:szCs w:val="32"/>
        </w:rPr>
        <w:t>%</w:t>
      </w:r>
      <w:r>
        <w:rPr>
          <w:rFonts w:ascii="仿宋_GB2312" w:eastAsia="仿宋_GB2312" w:hint="eastAsia"/>
          <w:sz w:val="32"/>
          <w:szCs w:val="32"/>
        </w:rPr>
        <w:t>。</w:t>
      </w:r>
    </w:p>
    <w:p w:rsidR="006A6140" w:rsidRDefault="006A6140" w:rsidP="006A6140">
      <w:pPr>
        <w:pStyle w:val="a7"/>
        <w:adjustRightInd w:val="0"/>
        <w:snapToGrid w:val="0"/>
        <w:spacing w:before="0" w:beforeAutospacing="0" w:after="0" w:afterAutospacing="0" w:line="540" w:lineRule="exact"/>
        <w:jc w:val="center"/>
        <w:rPr>
          <w:rFonts w:ascii="仿宋_GB2312" w:eastAsia="仿宋_GB2312"/>
          <w:sz w:val="32"/>
          <w:szCs w:val="32"/>
        </w:rPr>
      </w:pPr>
      <w:r>
        <w:rPr>
          <w:rFonts w:ascii="仿宋_GB2312" w:eastAsia="仿宋_GB2312" w:hint="eastAsia"/>
          <w:sz w:val="24"/>
        </w:rPr>
        <w:t>2</w:t>
      </w:r>
      <w:r>
        <w:rPr>
          <w:rFonts w:ascii="仿宋_GB2312" w:eastAsia="仿宋_GB2312"/>
          <w:sz w:val="24"/>
        </w:rPr>
        <w:t>0</w:t>
      </w:r>
      <w:r>
        <w:rPr>
          <w:rFonts w:ascii="仿宋_GB2312" w:eastAsia="仿宋_GB2312" w:hint="eastAsia"/>
          <w:sz w:val="24"/>
        </w:rPr>
        <w:t>2</w:t>
      </w:r>
      <w:r>
        <w:rPr>
          <w:rFonts w:ascii="仿宋_GB2312" w:eastAsia="仿宋_GB2312"/>
          <w:sz w:val="24"/>
        </w:rPr>
        <w:t>1</w:t>
      </w:r>
      <w:r>
        <w:rPr>
          <w:rFonts w:ascii="仿宋_GB2312" w:eastAsia="仿宋_GB2312" w:hint="eastAsia"/>
          <w:sz w:val="24"/>
        </w:rPr>
        <w:t>年度城市生活垃圾、农村生活垃圾、厨余垃圾处置情况（万吨）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65"/>
        <w:gridCol w:w="1843"/>
        <w:gridCol w:w="1559"/>
        <w:gridCol w:w="1276"/>
        <w:gridCol w:w="1897"/>
      </w:tblGrid>
      <w:tr w:rsidR="006A6140" w:rsidTr="00033317">
        <w:trPr>
          <w:trHeight w:val="488"/>
          <w:jc w:val="center"/>
        </w:trPr>
        <w:tc>
          <w:tcPr>
            <w:tcW w:w="1665" w:type="dxa"/>
            <w:tcBorders>
              <w:top w:val="single" w:sz="4" w:space="0" w:color="auto"/>
              <w:left w:val="single" w:sz="8" w:space="0" w:color="auto"/>
              <w:bottom w:val="single" w:sz="4" w:space="0" w:color="auto"/>
              <w:right w:val="single" w:sz="4" w:space="0" w:color="auto"/>
            </w:tcBorders>
            <w:vAlign w:val="center"/>
          </w:tcPr>
          <w:p w:rsidR="006A6140" w:rsidRDefault="006A6140" w:rsidP="00033317">
            <w:pPr>
              <w:autoSpaceDE w:val="0"/>
              <w:autoSpaceDN w:val="0"/>
              <w:adjustRightInd w:val="0"/>
              <w:snapToGrid w:val="0"/>
              <w:spacing w:line="540" w:lineRule="exact"/>
              <w:ind w:firstLineChars="100" w:firstLine="210"/>
              <w:jc w:val="center"/>
              <w:rPr>
                <w:rFonts w:ascii="黑体" w:eastAsia="黑体" w:hAnsi="宋体"/>
                <w:szCs w:val="21"/>
              </w:rPr>
            </w:pPr>
            <w:r>
              <w:rPr>
                <w:rFonts w:ascii="黑体" w:eastAsia="黑体" w:hAnsi="宋体" w:hint="eastAsia"/>
                <w:szCs w:val="21"/>
              </w:rPr>
              <w:t>类别</w:t>
            </w:r>
          </w:p>
        </w:tc>
        <w:tc>
          <w:tcPr>
            <w:tcW w:w="1843" w:type="dxa"/>
            <w:tcBorders>
              <w:top w:val="single" w:sz="4" w:space="0" w:color="auto"/>
              <w:left w:val="single" w:sz="4" w:space="0" w:color="auto"/>
              <w:bottom w:val="single" w:sz="4" w:space="0" w:color="auto"/>
              <w:right w:val="single" w:sz="4" w:space="0" w:color="auto"/>
            </w:tcBorders>
            <w:vAlign w:val="center"/>
          </w:tcPr>
          <w:p w:rsidR="006A6140" w:rsidRDefault="006A6140" w:rsidP="00033317">
            <w:pPr>
              <w:spacing w:line="300" w:lineRule="exact"/>
              <w:jc w:val="center"/>
              <w:rPr>
                <w:rFonts w:ascii="黑体" w:eastAsia="黑体" w:hAnsi="黑体"/>
              </w:rPr>
            </w:pPr>
            <w:r>
              <w:rPr>
                <w:rFonts w:ascii="黑体" w:eastAsia="黑体" w:hAnsi="黑体" w:hint="eastAsia"/>
              </w:rPr>
              <w:t>产生总量</w:t>
            </w:r>
          </w:p>
        </w:tc>
        <w:tc>
          <w:tcPr>
            <w:tcW w:w="1559" w:type="dxa"/>
            <w:tcBorders>
              <w:top w:val="single" w:sz="4" w:space="0" w:color="auto"/>
              <w:left w:val="single" w:sz="4" w:space="0" w:color="auto"/>
              <w:bottom w:val="single" w:sz="4" w:space="0" w:color="auto"/>
              <w:right w:val="single" w:sz="4" w:space="0" w:color="auto"/>
            </w:tcBorders>
            <w:vAlign w:val="center"/>
          </w:tcPr>
          <w:p w:rsidR="006A6140" w:rsidRDefault="006A6140" w:rsidP="00033317">
            <w:pPr>
              <w:spacing w:line="300" w:lineRule="exact"/>
              <w:jc w:val="center"/>
              <w:rPr>
                <w:rFonts w:ascii="黑体" w:eastAsia="黑体" w:hAnsi="黑体"/>
              </w:rPr>
            </w:pPr>
            <w:r>
              <w:rPr>
                <w:rFonts w:ascii="黑体" w:eastAsia="黑体" w:hAnsi="黑体" w:hint="eastAsia"/>
              </w:rPr>
              <w:t>处置总量</w:t>
            </w:r>
          </w:p>
        </w:tc>
        <w:tc>
          <w:tcPr>
            <w:tcW w:w="1276" w:type="dxa"/>
            <w:tcBorders>
              <w:top w:val="single" w:sz="4" w:space="0" w:color="auto"/>
              <w:left w:val="single" w:sz="4" w:space="0" w:color="auto"/>
              <w:bottom w:val="single" w:sz="4" w:space="0" w:color="auto"/>
              <w:right w:val="single" w:sz="4" w:space="0" w:color="auto"/>
            </w:tcBorders>
            <w:vAlign w:val="center"/>
          </w:tcPr>
          <w:p w:rsidR="006A6140" w:rsidRDefault="006A6140" w:rsidP="00033317">
            <w:pPr>
              <w:spacing w:line="300" w:lineRule="exact"/>
              <w:ind w:firstLineChars="100" w:firstLine="210"/>
              <w:jc w:val="center"/>
              <w:rPr>
                <w:rFonts w:ascii="黑体" w:eastAsia="黑体" w:hAnsi="黑体"/>
              </w:rPr>
            </w:pPr>
            <w:r>
              <w:rPr>
                <w:rFonts w:ascii="黑体" w:eastAsia="黑体" w:hAnsi="黑体" w:hint="eastAsia"/>
              </w:rPr>
              <w:t>处置率（%）</w:t>
            </w:r>
          </w:p>
        </w:tc>
        <w:tc>
          <w:tcPr>
            <w:tcW w:w="1897" w:type="dxa"/>
            <w:tcBorders>
              <w:top w:val="single" w:sz="4" w:space="0" w:color="auto"/>
              <w:left w:val="single" w:sz="4" w:space="0" w:color="auto"/>
              <w:bottom w:val="single" w:sz="4" w:space="0" w:color="auto"/>
              <w:right w:val="single" w:sz="8" w:space="0" w:color="auto"/>
            </w:tcBorders>
            <w:vAlign w:val="center"/>
          </w:tcPr>
          <w:p w:rsidR="006A6140" w:rsidRDefault="006A6140" w:rsidP="00033317">
            <w:pPr>
              <w:spacing w:line="300" w:lineRule="exact"/>
              <w:jc w:val="center"/>
              <w:rPr>
                <w:rFonts w:ascii="黑体" w:eastAsia="黑体" w:hAnsi="黑体"/>
              </w:rPr>
            </w:pPr>
            <w:r>
              <w:rPr>
                <w:rFonts w:ascii="黑体" w:eastAsia="黑体" w:hAnsi="黑体" w:hint="eastAsia"/>
              </w:rPr>
              <w:t>主要处置方式</w:t>
            </w:r>
          </w:p>
        </w:tc>
      </w:tr>
      <w:tr w:rsidR="006A6140" w:rsidTr="00033317">
        <w:trPr>
          <w:trHeight w:val="488"/>
          <w:jc w:val="center"/>
        </w:trPr>
        <w:tc>
          <w:tcPr>
            <w:tcW w:w="1665" w:type="dxa"/>
            <w:tcBorders>
              <w:top w:val="single" w:sz="4" w:space="0" w:color="auto"/>
              <w:left w:val="single" w:sz="8" w:space="0" w:color="auto"/>
              <w:bottom w:val="single" w:sz="4" w:space="0" w:color="auto"/>
              <w:right w:val="single" w:sz="4" w:space="0" w:color="auto"/>
            </w:tcBorders>
            <w:vAlign w:val="center"/>
          </w:tcPr>
          <w:p w:rsidR="006A6140" w:rsidRDefault="006A6140" w:rsidP="00033317">
            <w:pPr>
              <w:spacing w:line="300" w:lineRule="exact"/>
              <w:jc w:val="center"/>
              <w:rPr>
                <w:rFonts w:ascii="黑体" w:eastAsia="黑体" w:hAnsi="黑体"/>
              </w:rPr>
            </w:pPr>
            <w:r>
              <w:rPr>
                <w:rFonts w:ascii="黑体" w:eastAsia="黑体" w:hAnsi="黑体" w:hint="eastAsia"/>
              </w:rPr>
              <w:t>城市生活垃圾</w:t>
            </w:r>
          </w:p>
        </w:tc>
        <w:tc>
          <w:tcPr>
            <w:tcW w:w="1843" w:type="dxa"/>
            <w:tcBorders>
              <w:top w:val="single" w:sz="4" w:space="0" w:color="auto"/>
              <w:left w:val="single" w:sz="4" w:space="0" w:color="auto"/>
              <w:bottom w:val="single" w:sz="4" w:space="0" w:color="auto"/>
              <w:right w:val="single" w:sz="4" w:space="0" w:color="auto"/>
            </w:tcBorders>
            <w:vAlign w:val="center"/>
          </w:tcPr>
          <w:p w:rsidR="006A6140" w:rsidRDefault="00C7764D" w:rsidP="00033317">
            <w:pPr>
              <w:spacing w:line="540" w:lineRule="exact"/>
              <w:jc w:val="center"/>
              <w:rPr>
                <w:sz w:val="20"/>
                <w:szCs w:val="20"/>
              </w:rPr>
            </w:pPr>
            <w:r>
              <w:rPr>
                <w:rFonts w:hint="eastAsia"/>
                <w:sz w:val="20"/>
                <w:szCs w:val="20"/>
              </w:rPr>
              <w:t>6</w:t>
            </w:r>
            <w:r>
              <w:rPr>
                <w:sz w:val="20"/>
                <w:szCs w:val="20"/>
              </w:rPr>
              <w:t>2.37</w:t>
            </w:r>
          </w:p>
        </w:tc>
        <w:tc>
          <w:tcPr>
            <w:tcW w:w="1559" w:type="dxa"/>
            <w:tcBorders>
              <w:top w:val="single" w:sz="4" w:space="0" w:color="auto"/>
              <w:left w:val="single" w:sz="4" w:space="0" w:color="auto"/>
              <w:bottom w:val="single" w:sz="4" w:space="0" w:color="auto"/>
              <w:right w:val="single" w:sz="4" w:space="0" w:color="auto"/>
            </w:tcBorders>
            <w:vAlign w:val="center"/>
          </w:tcPr>
          <w:p w:rsidR="006A6140" w:rsidRDefault="00C7764D" w:rsidP="00033317">
            <w:pPr>
              <w:spacing w:line="540" w:lineRule="exact"/>
              <w:jc w:val="center"/>
              <w:rPr>
                <w:sz w:val="20"/>
                <w:szCs w:val="20"/>
              </w:rPr>
            </w:pPr>
            <w:r>
              <w:rPr>
                <w:rFonts w:hint="eastAsia"/>
                <w:sz w:val="20"/>
                <w:szCs w:val="20"/>
              </w:rPr>
              <w:t>6</w:t>
            </w:r>
            <w:r>
              <w:rPr>
                <w:sz w:val="20"/>
                <w:szCs w:val="20"/>
              </w:rPr>
              <w:t>2.35</w:t>
            </w:r>
          </w:p>
        </w:tc>
        <w:tc>
          <w:tcPr>
            <w:tcW w:w="1276" w:type="dxa"/>
            <w:tcBorders>
              <w:top w:val="single" w:sz="4" w:space="0" w:color="auto"/>
              <w:left w:val="single" w:sz="4" w:space="0" w:color="auto"/>
              <w:bottom w:val="single" w:sz="4" w:space="0" w:color="auto"/>
              <w:right w:val="single" w:sz="4" w:space="0" w:color="auto"/>
            </w:tcBorders>
            <w:vAlign w:val="center"/>
          </w:tcPr>
          <w:p w:rsidR="006A6140" w:rsidRDefault="00C7764D" w:rsidP="00033317">
            <w:pPr>
              <w:spacing w:line="540" w:lineRule="exact"/>
              <w:jc w:val="center"/>
              <w:rPr>
                <w:sz w:val="20"/>
                <w:szCs w:val="20"/>
              </w:rPr>
            </w:pPr>
            <w:r>
              <w:rPr>
                <w:rFonts w:hint="eastAsia"/>
                <w:sz w:val="20"/>
                <w:szCs w:val="20"/>
              </w:rPr>
              <w:t>9</w:t>
            </w:r>
            <w:r>
              <w:rPr>
                <w:sz w:val="20"/>
                <w:szCs w:val="20"/>
              </w:rPr>
              <w:t>9.97</w:t>
            </w:r>
          </w:p>
        </w:tc>
        <w:tc>
          <w:tcPr>
            <w:tcW w:w="1897" w:type="dxa"/>
            <w:tcBorders>
              <w:top w:val="single" w:sz="4" w:space="0" w:color="auto"/>
              <w:left w:val="single" w:sz="4" w:space="0" w:color="auto"/>
              <w:bottom w:val="single" w:sz="4" w:space="0" w:color="auto"/>
              <w:right w:val="single" w:sz="8" w:space="0" w:color="auto"/>
            </w:tcBorders>
            <w:vAlign w:val="center"/>
          </w:tcPr>
          <w:p w:rsidR="006A6140" w:rsidRDefault="00C7764D" w:rsidP="00033317">
            <w:pPr>
              <w:spacing w:line="540" w:lineRule="exact"/>
              <w:jc w:val="center"/>
              <w:rPr>
                <w:sz w:val="20"/>
                <w:szCs w:val="20"/>
              </w:rPr>
            </w:pPr>
            <w:r w:rsidRPr="00C7764D">
              <w:rPr>
                <w:rFonts w:hint="eastAsia"/>
                <w:sz w:val="20"/>
                <w:szCs w:val="20"/>
              </w:rPr>
              <w:t>焚烧、卫生填埋</w:t>
            </w:r>
          </w:p>
        </w:tc>
      </w:tr>
      <w:tr w:rsidR="006A6140" w:rsidTr="00033317">
        <w:trPr>
          <w:trHeight w:val="446"/>
          <w:jc w:val="center"/>
        </w:trPr>
        <w:tc>
          <w:tcPr>
            <w:tcW w:w="1665" w:type="dxa"/>
            <w:tcBorders>
              <w:top w:val="single" w:sz="4" w:space="0" w:color="auto"/>
              <w:left w:val="single" w:sz="8" w:space="0" w:color="auto"/>
              <w:bottom w:val="single" w:sz="4" w:space="0" w:color="auto"/>
              <w:right w:val="single" w:sz="4" w:space="0" w:color="auto"/>
            </w:tcBorders>
            <w:vAlign w:val="center"/>
          </w:tcPr>
          <w:p w:rsidR="006A6140" w:rsidRDefault="006A6140" w:rsidP="00033317">
            <w:pPr>
              <w:spacing w:line="300" w:lineRule="exact"/>
              <w:jc w:val="center"/>
              <w:rPr>
                <w:rFonts w:ascii="黑体" w:eastAsia="黑体" w:hAnsi="黑体"/>
              </w:rPr>
            </w:pPr>
            <w:r>
              <w:rPr>
                <w:rFonts w:ascii="黑体" w:eastAsia="黑体" w:hAnsi="黑体" w:hint="eastAsia"/>
              </w:rPr>
              <w:t>农村生活垃圾</w:t>
            </w:r>
          </w:p>
        </w:tc>
        <w:tc>
          <w:tcPr>
            <w:tcW w:w="1843" w:type="dxa"/>
            <w:tcBorders>
              <w:top w:val="single" w:sz="4" w:space="0" w:color="auto"/>
              <w:left w:val="single" w:sz="4" w:space="0" w:color="auto"/>
              <w:bottom w:val="single" w:sz="4" w:space="0" w:color="auto"/>
              <w:right w:val="single" w:sz="4" w:space="0" w:color="auto"/>
            </w:tcBorders>
            <w:vAlign w:val="center"/>
          </w:tcPr>
          <w:p w:rsidR="006A6140" w:rsidRDefault="00C7764D" w:rsidP="00033317">
            <w:pPr>
              <w:spacing w:line="540" w:lineRule="exact"/>
              <w:jc w:val="center"/>
              <w:rPr>
                <w:sz w:val="20"/>
                <w:szCs w:val="20"/>
              </w:rPr>
            </w:pPr>
            <w:r>
              <w:rPr>
                <w:rFonts w:hint="eastAsia"/>
                <w:sz w:val="20"/>
                <w:szCs w:val="20"/>
              </w:rPr>
              <w:t>4</w:t>
            </w:r>
            <w:r>
              <w:rPr>
                <w:sz w:val="20"/>
                <w:szCs w:val="20"/>
              </w:rPr>
              <w:t>1.27</w:t>
            </w:r>
          </w:p>
        </w:tc>
        <w:tc>
          <w:tcPr>
            <w:tcW w:w="1559" w:type="dxa"/>
            <w:tcBorders>
              <w:top w:val="single" w:sz="4" w:space="0" w:color="auto"/>
              <w:left w:val="single" w:sz="4" w:space="0" w:color="auto"/>
              <w:bottom w:val="single" w:sz="4" w:space="0" w:color="auto"/>
              <w:right w:val="single" w:sz="4" w:space="0" w:color="auto"/>
            </w:tcBorders>
            <w:vAlign w:val="center"/>
          </w:tcPr>
          <w:p w:rsidR="006A6140" w:rsidRDefault="00C7764D" w:rsidP="00033317">
            <w:pPr>
              <w:spacing w:line="540" w:lineRule="exact"/>
              <w:jc w:val="center"/>
              <w:rPr>
                <w:sz w:val="20"/>
                <w:szCs w:val="20"/>
              </w:rPr>
            </w:pPr>
            <w:r>
              <w:rPr>
                <w:rFonts w:hint="eastAsia"/>
                <w:sz w:val="20"/>
                <w:szCs w:val="20"/>
              </w:rPr>
              <w:t>4</w:t>
            </w:r>
            <w:r>
              <w:rPr>
                <w:sz w:val="20"/>
                <w:szCs w:val="20"/>
              </w:rPr>
              <w:t>1.27</w:t>
            </w:r>
          </w:p>
        </w:tc>
        <w:tc>
          <w:tcPr>
            <w:tcW w:w="1276" w:type="dxa"/>
            <w:tcBorders>
              <w:top w:val="single" w:sz="4" w:space="0" w:color="auto"/>
              <w:left w:val="single" w:sz="4" w:space="0" w:color="auto"/>
              <w:bottom w:val="single" w:sz="4" w:space="0" w:color="auto"/>
              <w:right w:val="single" w:sz="4" w:space="0" w:color="auto"/>
            </w:tcBorders>
            <w:vAlign w:val="center"/>
          </w:tcPr>
          <w:p w:rsidR="006A6140" w:rsidRDefault="00C7764D" w:rsidP="00033317">
            <w:pPr>
              <w:spacing w:line="540" w:lineRule="exact"/>
              <w:jc w:val="center"/>
              <w:rPr>
                <w:sz w:val="20"/>
                <w:szCs w:val="20"/>
              </w:rPr>
            </w:pPr>
            <w:r>
              <w:rPr>
                <w:rFonts w:hint="eastAsia"/>
                <w:sz w:val="20"/>
                <w:szCs w:val="20"/>
              </w:rPr>
              <w:t>1</w:t>
            </w:r>
            <w:r>
              <w:rPr>
                <w:sz w:val="20"/>
                <w:szCs w:val="20"/>
              </w:rPr>
              <w:t>00</w:t>
            </w:r>
          </w:p>
        </w:tc>
        <w:tc>
          <w:tcPr>
            <w:tcW w:w="1897" w:type="dxa"/>
            <w:tcBorders>
              <w:top w:val="single" w:sz="4" w:space="0" w:color="auto"/>
              <w:left w:val="single" w:sz="4" w:space="0" w:color="auto"/>
              <w:bottom w:val="single" w:sz="4" w:space="0" w:color="auto"/>
              <w:right w:val="single" w:sz="8" w:space="0" w:color="auto"/>
            </w:tcBorders>
            <w:vAlign w:val="center"/>
          </w:tcPr>
          <w:p w:rsidR="006A6140" w:rsidRDefault="00C7764D" w:rsidP="00033317">
            <w:pPr>
              <w:spacing w:line="540" w:lineRule="exact"/>
              <w:jc w:val="center"/>
              <w:rPr>
                <w:sz w:val="20"/>
                <w:szCs w:val="20"/>
              </w:rPr>
            </w:pPr>
            <w:r>
              <w:rPr>
                <w:rFonts w:ascii="华文仿宋" w:eastAsia="华文仿宋" w:hAnsi="华文仿宋" w:cs="华文仿宋" w:hint="eastAsia"/>
                <w:sz w:val="24"/>
                <w:szCs w:val="32"/>
              </w:rPr>
              <w:t>焚烧、卫生填埋</w:t>
            </w:r>
          </w:p>
        </w:tc>
      </w:tr>
      <w:tr w:rsidR="006A6140" w:rsidTr="00C7764D">
        <w:trPr>
          <w:trHeight w:val="1197"/>
          <w:jc w:val="center"/>
        </w:trPr>
        <w:tc>
          <w:tcPr>
            <w:tcW w:w="1665" w:type="dxa"/>
            <w:tcBorders>
              <w:top w:val="single" w:sz="4" w:space="0" w:color="auto"/>
              <w:left w:val="single" w:sz="8" w:space="0" w:color="auto"/>
              <w:bottom w:val="single" w:sz="4" w:space="0" w:color="auto"/>
              <w:right w:val="single" w:sz="4" w:space="0" w:color="auto"/>
            </w:tcBorders>
            <w:vAlign w:val="center"/>
          </w:tcPr>
          <w:p w:rsidR="006A6140" w:rsidRDefault="006A6140" w:rsidP="00033317">
            <w:pPr>
              <w:spacing w:line="300" w:lineRule="exact"/>
              <w:jc w:val="center"/>
              <w:rPr>
                <w:rFonts w:ascii="黑体" w:eastAsia="黑体" w:hAnsi="黑体"/>
              </w:rPr>
            </w:pPr>
            <w:r>
              <w:rPr>
                <w:rFonts w:ascii="黑体" w:eastAsia="黑体" w:hAnsi="黑体" w:hint="eastAsia"/>
              </w:rPr>
              <w:t>厨余垃圾</w:t>
            </w:r>
          </w:p>
        </w:tc>
        <w:tc>
          <w:tcPr>
            <w:tcW w:w="1843" w:type="dxa"/>
            <w:tcBorders>
              <w:top w:val="single" w:sz="4" w:space="0" w:color="auto"/>
              <w:left w:val="single" w:sz="4" w:space="0" w:color="auto"/>
              <w:bottom w:val="single" w:sz="4" w:space="0" w:color="auto"/>
              <w:right w:val="single" w:sz="4" w:space="0" w:color="auto"/>
            </w:tcBorders>
            <w:vAlign w:val="center"/>
          </w:tcPr>
          <w:p w:rsidR="006A6140" w:rsidRDefault="00C7764D" w:rsidP="00033317">
            <w:pPr>
              <w:spacing w:line="540" w:lineRule="exact"/>
              <w:jc w:val="center"/>
              <w:rPr>
                <w:sz w:val="20"/>
                <w:szCs w:val="20"/>
              </w:rPr>
            </w:pPr>
            <w:r>
              <w:rPr>
                <w:rFonts w:hint="eastAsia"/>
                <w:sz w:val="20"/>
                <w:szCs w:val="20"/>
              </w:rPr>
              <w:t>3</w:t>
            </w:r>
            <w:r>
              <w:rPr>
                <w:sz w:val="20"/>
                <w:szCs w:val="20"/>
              </w:rPr>
              <w:t>.64</w:t>
            </w:r>
          </w:p>
        </w:tc>
        <w:tc>
          <w:tcPr>
            <w:tcW w:w="1559" w:type="dxa"/>
            <w:tcBorders>
              <w:top w:val="single" w:sz="4" w:space="0" w:color="auto"/>
              <w:left w:val="single" w:sz="4" w:space="0" w:color="auto"/>
              <w:bottom w:val="single" w:sz="4" w:space="0" w:color="auto"/>
              <w:right w:val="single" w:sz="4" w:space="0" w:color="auto"/>
            </w:tcBorders>
            <w:vAlign w:val="center"/>
          </w:tcPr>
          <w:p w:rsidR="006A6140" w:rsidRDefault="00C7764D" w:rsidP="00033317">
            <w:pPr>
              <w:spacing w:line="540" w:lineRule="exact"/>
              <w:jc w:val="center"/>
              <w:rPr>
                <w:sz w:val="20"/>
                <w:szCs w:val="20"/>
              </w:rPr>
            </w:pPr>
            <w:r>
              <w:rPr>
                <w:rFonts w:hint="eastAsia"/>
                <w:sz w:val="20"/>
                <w:szCs w:val="20"/>
              </w:rPr>
              <w:t>3</w:t>
            </w:r>
            <w:r>
              <w:rPr>
                <w:sz w:val="20"/>
                <w:szCs w:val="20"/>
              </w:rPr>
              <w:t>.64</w:t>
            </w:r>
          </w:p>
        </w:tc>
        <w:tc>
          <w:tcPr>
            <w:tcW w:w="1276" w:type="dxa"/>
            <w:tcBorders>
              <w:top w:val="single" w:sz="4" w:space="0" w:color="auto"/>
              <w:left w:val="single" w:sz="4" w:space="0" w:color="auto"/>
              <w:bottom w:val="single" w:sz="4" w:space="0" w:color="auto"/>
              <w:right w:val="single" w:sz="4" w:space="0" w:color="auto"/>
            </w:tcBorders>
            <w:vAlign w:val="center"/>
          </w:tcPr>
          <w:p w:rsidR="006A6140" w:rsidRDefault="00C7764D" w:rsidP="00033317">
            <w:pPr>
              <w:spacing w:line="540" w:lineRule="exact"/>
              <w:jc w:val="center"/>
              <w:rPr>
                <w:sz w:val="20"/>
                <w:szCs w:val="20"/>
              </w:rPr>
            </w:pPr>
            <w:r>
              <w:rPr>
                <w:rFonts w:hint="eastAsia"/>
                <w:sz w:val="20"/>
                <w:szCs w:val="20"/>
              </w:rPr>
              <w:t>1</w:t>
            </w:r>
            <w:r>
              <w:rPr>
                <w:sz w:val="20"/>
                <w:szCs w:val="20"/>
              </w:rPr>
              <w:t>00</w:t>
            </w:r>
          </w:p>
        </w:tc>
        <w:tc>
          <w:tcPr>
            <w:tcW w:w="1897" w:type="dxa"/>
            <w:tcBorders>
              <w:top w:val="single" w:sz="4" w:space="0" w:color="auto"/>
              <w:left w:val="single" w:sz="4" w:space="0" w:color="auto"/>
              <w:bottom w:val="single" w:sz="4" w:space="0" w:color="auto"/>
              <w:right w:val="single" w:sz="8" w:space="0" w:color="auto"/>
            </w:tcBorders>
            <w:vAlign w:val="center"/>
          </w:tcPr>
          <w:p w:rsidR="006A6140" w:rsidRDefault="00C7764D" w:rsidP="00C7764D">
            <w:pPr>
              <w:rPr>
                <w:sz w:val="20"/>
                <w:szCs w:val="20"/>
              </w:rPr>
            </w:pPr>
            <w:r w:rsidRPr="00C7764D">
              <w:rPr>
                <w:rFonts w:hint="eastAsia"/>
                <w:sz w:val="20"/>
                <w:szCs w:val="20"/>
              </w:rPr>
              <w:t>干湿分离，固态填埋，液态进入污水管网</w:t>
            </w:r>
            <w:r w:rsidR="0011114E">
              <w:rPr>
                <w:rFonts w:hint="eastAsia"/>
                <w:sz w:val="20"/>
                <w:szCs w:val="20"/>
              </w:rPr>
              <w:t>、</w:t>
            </w:r>
            <w:r w:rsidRPr="00C7764D">
              <w:rPr>
                <w:rFonts w:hint="eastAsia"/>
                <w:sz w:val="20"/>
                <w:szCs w:val="20"/>
              </w:rPr>
              <w:t>卫生填埋，焚烧处理</w:t>
            </w:r>
          </w:p>
        </w:tc>
      </w:tr>
    </w:tbl>
    <w:p w:rsidR="006A6140" w:rsidRPr="006A6140" w:rsidRDefault="006A6140" w:rsidP="006A6140">
      <w:pPr>
        <w:pStyle w:val="a7"/>
        <w:adjustRightInd w:val="0"/>
        <w:snapToGrid w:val="0"/>
        <w:spacing w:before="0" w:beforeAutospacing="0" w:after="0" w:afterAutospacing="0" w:line="540" w:lineRule="exact"/>
        <w:ind w:left="2205" w:hanging="1470"/>
        <w:jc w:val="both"/>
        <w:rPr>
          <w:rFonts w:ascii="楷体_GB2312" w:eastAsia="楷体_GB2312" w:hAnsi="楷体_GB2312" w:cs="楷体_GB2312"/>
          <w:bCs/>
          <w:sz w:val="32"/>
          <w:szCs w:val="32"/>
        </w:rPr>
      </w:pPr>
      <w:r>
        <w:rPr>
          <w:rFonts w:ascii="仿宋_GB2312" w:eastAsia="仿宋_GB2312" w:hint="eastAsia"/>
          <w:sz w:val="28"/>
          <w:szCs w:val="28"/>
        </w:rPr>
        <w:t>数据来源：</w:t>
      </w:r>
      <w:r w:rsidR="00645B71">
        <w:rPr>
          <w:rFonts w:ascii="仿宋_GB2312" w:eastAsia="仿宋_GB2312" w:hint="eastAsia"/>
          <w:sz w:val="28"/>
          <w:szCs w:val="28"/>
        </w:rPr>
        <w:t>汉中市城市管理局</w:t>
      </w:r>
    </w:p>
    <w:p w:rsidR="0078228D" w:rsidRDefault="0078228D" w:rsidP="0078228D">
      <w:pPr>
        <w:pStyle w:val="a7"/>
        <w:adjustRightInd w:val="0"/>
        <w:snapToGrid w:val="0"/>
        <w:spacing w:before="0" w:beforeAutospacing="0" w:after="0" w:afterAutospacing="0" w:line="540" w:lineRule="exact"/>
        <w:ind w:left="2205" w:hanging="1470"/>
        <w:jc w:val="both"/>
        <w:rPr>
          <w:rFonts w:ascii="楷体_GB2312" w:eastAsia="楷体_GB2312" w:hAnsi="楷体_GB2312" w:cs="楷体_GB2312"/>
          <w:bCs/>
          <w:sz w:val="28"/>
          <w:szCs w:val="28"/>
        </w:rPr>
      </w:pPr>
      <w:r>
        <w:rPr>
          <w:rFonts w:ascii="楷体_GB2312" w:eastAsia="楷体_GB2312" w:hAnsi="楷体_GB2312" w:cs="楷体_GB2312" w:hint="eastAsia"/>
          <w:bCs/>
          <w:sz w:val="32"/>
          <w:szCs w:val="32"/>
        </w:rPr>
        <w:t>（三）</w:t>
      </w:r>
      <w:r w:rsidRPr="006F119C">
        <w:rPr>
          <w:rFonts w:ascii="楷体_GB2312" w:eastAsia="楷体_GB2312" w:hAnsi="楷体_GB2312" w:cs="楷体_GB2312" w:hint="eastAsia"/>
          <w:bCs/>
          <w:color w:val="auto"/>
          <w:sz w:val="32"/>
          <w:szCs w:val="32"/>
        </w:rPr>
        <w:t>建筑垃圾、</w:t>
      </w:r>
      <w:r>
        <w:rPr>
          <w:rFonts w:ascii="楷体_GB2312" w:eastAsia="楷体_GB2312" w:hAnsi="楷体_GB2312" w:cs="楷体_GB2312" w:hint="eastAsia"/>
          <w:bCs/>
          <w:sz w:val="32"/>
          <w:szCs w:val="32"/>
        </w:rPr>
        <w:t>农业固体废物基本情况</w:t>
      </w:r>
    </w:p>
    <w:p w:rsidR="0078228D" w:rsidRDefault="0078228D" w:rsidP="0078228D">
      <w:pPr>
        <w:pStyle w:val="a7"/>
        <w:adjustRightInd w:val="0"/>
        <w:snapToGrid w:val="0"/>
        <w:spacing w:before="0" w:beforeAutospacing="0" w:after="0" w:afterAutospacing="0" w:line="540" w:lineRule="exact"/>
        <w:ind w:firstLineChars="200" w:firstLine="640"/>
        <w:jc w:val="both"/>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w:t>
      </w:r>
      <w:r>
        <w:rPr>
          <w:rFonts w:ascii="仿宋_GB2312" w:eastAsia="仿宋_GB2312"/>
          <w:sz w:val="32"/>
          <w:szCs w:val="32"/>
        </w:rPr>
        <w:t>1</w:t>
      </w:r>
      <w:r>
        <w:rPr>
          <w:rFonts w:ascii="仿宋_GB2312" w:eastAsia="仿宋_GB2312" w:hint="eastAsia"/>
          <w:sz w:val="32"/>
          <w:szCs w:val="32"/>
        </w:rPr>
        <w:t>年度全市建筑</w:t>
      </w:r>
      <w:r>
        <w:rPr>
          <w:rFonts w:ascii="仿宋_GB2312" w:eastAsia="仿宋_GB2312" w:hint="eastAsia"/>
          <w:bCs/>
          <w:sz w:val="32"/>
          <w:szCs w:val="32"/>
        </w:rPr>
        <w:t>垃圾、</w:t>
      </w:r>
      <w:r w:rsidR="00350764">
        <w:rPr>
          <w:rFonts w:ascii="仿宋_GB2312" w:eastAsia="仿宋_GB2312" w:hint="eastAsia"/>
          <w:bCs/>
          <w:sz w:val="32"/>
          <w:szCs w:val="32"/>
        </w:rPr>
        <w:t>秸秆产生量1</w:t>
      </w:r>
      <w:r w:rsidR="00350764">
        <w:rPr>
          <w:rFonts w:ascii="仿宋_GB2312" w:eastAsia="仿宋_GB2312"/>
          <w:bCs/>
          <w:sz w:val="32"/>
          <w:szCs w:val="32"/>
        </w:rPr>
        <w:t>14.44</w:t>
      </w:r>
      <w:r w:rsidR="00350764">
        <w:rPr>
          <w:rFonts w:ascii="仿宋_GB2312" w:eastAsia="仿宋_GB2312" w:hint="eastAsia"/>
          <w:bCs/>
          <w:sz w:val="32"/>
          <w:szCs w:val="32"/>
        </w:rPr>
        <w:t>万吨，采用秸秆还田等方式处置1</w:t>
      </w:r>
      <w:r w:rsidR="00350764">
        <w:rPr>
          <w:rFonts w:ascii="仿宋_GB2312" w:eastAsia="仿宋_GB2312"/>
          <w:bCs/>
          <w:sz w:val="32"/>
          <w:szCs w:val="32"/>
        </w:rPr>
        <w:t>06.88</w:t>
      </w:r>
      <w:r w:rsidR="00350764">
        <w:rPr>
          <w:rFonts w:ascii="仿宋_GB2312" w:eastAsia="仿宋_GB2312" w:hint="eastAsia"/>
          <w:bCs/>
          <w:sz w:val="32"/>
          <w:szCs w:val="32"/>
        </w:rPr>
        <w:t>万吨，处置率9</w:t>
      </w:r>
      <w:r w:rsidR="00350764">
        <w:rPr>
          <w:rFonts w:ascii="仿宋_GB2312" w:eastAsia="仿宋_GB2312"/>
          <w:bCs/>
          <w:sz w:val="32"/>
          <w:szCs w:val="32"/>
        </w:rPr>
        <w:t>3.4</w:t>
      </w:r>
      <w:r w:rsidR="00350764">
        <w:rPr>
          <w:rFonts w:ascii="仿宋_GB2312" w:eastAsia="仿宋_GB2312" w:hint="eastAsia"/>
          <w:bCs/>
          <w:sz w:val="32"/>
          <w:szCs w:val="32"/>
        </w:rPr>
        <w:t>%，农用薄膜产生量</w:t>
      </w:r>
      <w:r w:rsidR="00350764">
        <w:rPr>
          <w:rFonts w:ascii="仿宋_GB2312" w:eastAsia="仿宋_GB2312"/>
          <w:bCs/>
          <w:sz w:val="32"/>
          <w:szCs w:val="32"/>
        </w:rPr>
        <w:t>3100</w:t>
      </w:r>
      <w:r w:rsidR="00350764">
        <w:rPr>
          <w:rFonts w:ascii="仿宋_GB2312" w:eastAsia="仿宋_GB2312" w:hint="eastAsia"/>
          <w:bCs/>
          <w:sz w:val="32"/>
          <w:szCs w:val="32"/>
        </w:rPr>
        <w:t>吨，采用回收利用等方式处置2</w:t>
      </w:r>
      <w:r w:rsidR="00350764">
        <w:rPr>
          <w:rFonts w:ascii="仿宋_GB2312" w:eastAsia="仿宋_GB2312"/>
          <w:bCs/>
          <w:sz w:val="32"/>
          <w:szCs w:val="32"/>
        </w:rPr>
        <w:t>600</w:t>
      </w:r>
      <w:r w:rsidR="00350764">
        <w:rPr>
          <w:rFonts w:ascii="仿宋_GB2312" w:eastAsia="仿宋_GB2312" w:hint="eastAsia"/>
          <w:bCs/>
          <w:sz w:val="32"/>
          <w:szCs w:val="32"/>
        </w:rPr>
        <w:t>吨，处置率8</w:t>
      </w:r>
      <w:r w:rsidR="00350764">
        <w:rPr>
          <w:rFonts w:ascii="仿宋_GB2312" w:eastAsia="仿宋_GB2312"/>
          <w:bCs/>
          <w:sz w:val="32"/>
          <w:szCs w:val="32"/>
        </w:rPr>
        <w:t>6.2</w:t>
      </w:r>
      <w:r w:rsidR="00350764">
        <w:rPr>
          <w:rFonts w:ascii="仿宋_GB2312" w:eastAsia="仿宋_GB2312" w:hint="eastAsia"/>
          <w:bCs/>
          <w:sz w:val="32"/>
          <w:szCs w:val="32"/>
        </w:rPr>
        <w:t>%，农药包装废弃物产生量7</w:t>
      </w:r>
      <w:r w:rsidR="00350764">
        <w:rPr>
          <w:rFonts w:ascii="仿宋_GB2312" w:eastAsia="仿宋_GB2312"/>
          <w:bCs/>
          <w:sz w:val="32"/>
          <w:szCs w:val="32"/>
        </w:rPr>
        <w:t>80</w:t>
      </w:r>
      <w:r w:rsidR="00350764">
        <w:rPr>
          <w:rFonts w:ascii="仿宋_GB2312" w:eastAsia="仿宋_GB2312" w:hint="eastAsia"/>
          <w:bCs/>
          <w:sz w:val="32"/>
          <w:szCs w:val="32"/>
        </w:rPr>
        <w:t>吨，采用填埋等方式集中处置6</w:t>
      </w:r>
      <w:r w:rsidR="00350764">
        <w:rPr>
          <w:rFonts w:ascii="仿宋_GB2312" w:eastAsia="仿宋_GB2312"/>
          <w:bCs/>
          <w:sz w:val="32"/>
          <w:szCs w:val="32"/>
        </w:rPr>
        <w:t>.4</w:t>
      </w:r>
      <w:r w:rsidR="00350764">
        <w:rPr>
          <w:rFonts w:ascii="仿宋_GB2312" w:eastAsia="仿宋_GB2312" w:hint="eastAsia"/>
          <w:bCs/>
          <w:sz w:val="32"/>
          <w:szCs w:val="32"/>
        </w:rPr>
        <w:t>吨，集中处置率8</w:t>
      </w:r>
      <w:r w:rsidR="00350764">
        <w:rPr>
          <w:rFonts w:ascii="仿宋_GB2312" w:eastAsia="仿宋_GB2312"/>
          <w:bCs/>
          <w:sz w:val="32"/>
          <w:szCs w:val="32"/>
        </w:rPr>
        <w:t>.2</w:t>
      </w:r>
      <w:r w:rsidR="00350764">
        <w:rPr>
          <w:rFonts w:ascii="仿宋_GB2312" w:eastAsia="仿宋_GB2312" w:hint="eastAsia"/>
          <w:bCs/>
          <w:sz w:val="32"/>
          <w:szCs w:val="32"/>
        </w:rPr>
        <w:t>%，畜禽粪污染产生量6</w:t>
      </w:r>
      <w:r w:rsidR="00350764">
        <w:rPr>
          <w:rFonts w:ascii="仿宋_GB2312" w:eastAsia="仿宋_GB2312"/>
          <w:bCs/>
          <w:sz w:val="32"/>
          <w:szCs w:val="32"/>
        </w:rPr>
        <w:t>87.7</w:t>
      </w:r>
      <w:r w:rsidR="00350764">
        <w:rPr>
          <w:rFonts w:ascii="仿宋_GB2312" w:eastAsia="仿宋_GB2312" w:hint="eastAsia"/>
          <w:bCs/>
          <w:sz w:val="32"/>
          <w:szCs w:val="32"/>
        </w:rPr>
        <w:t>万吨，采用发酵还田等方式处置6</w:t>
      </w:r>
      <w:r w:rsidR="00350764">
        <w:rPr>
          <w:rFonts w:ascii="仿宋_GB2312" w:eastAsia="仿宋_GB2312"/>
          <w:bCs/>
          <w:sz w:val="32"/>
          <w:szCs w:val="32"/>
        </w:rPr>
        <w:t>09.6</w:t>
      </w:r>
      <w:r w:rsidR="00350764">
        <w:rPr>
          <w:rFonts w:ascii="仿宋_GB2312" w:eastAsia="仿宋_GB2312" w:hint="eastAsia"/>
          <w:bCs/>
          <w:sz w:val="32"/>
          <w:szCs w:val="32"/>
        </w:rPr>
        <w:t>万吨，处置率8</w:t>
      </w:r>
      <w:r w:rsidR="00350764">
        <w:rPr>
          <w:rFonts w:ascii="仿宋_GB2312" w:eastAsia="仿宋_GB2312"/>
          <w:bCs/>
          <w:sz w:val="32"/>
          <w:szCs w:val="32"/>
        </w:rPr>
        <w:t>9.8</w:t>
      </w:r>
      <w:r w:rsidR="00350764">
        <w:rPr>
          <w:rFonts w:ascii="仿宋_GB2312" w:eastAsia="仿宋_GB2312" w:hint="eastAsia"/>
          <w:bCs/>
          <w:sz w:val="32"/>
          <w:szCs w:val="32"/>
        </w:rPr>
        <w:t>%。</w:t>
      </w:r>
    </w:p>
    <w:p w:rsidR="0078228D" w:rsidRDefault="0078228D" w:rsidP="0078228D">
      <w:pPr>
        <w:pStyle w:val="a7"/>
        <w:adjustRightInd w:val="0"/>
        <w:snapToGrid w:val="0"/>
        <w:spacing w:before="0" w:beforeAutospacing="0" w:after="0" w:afterAutospacing="0" w:line="500" w:lineRule="exact"/>
        <w:jc w:val="center"/>
        <w:rPr>
          <w:rFonts w:ascii="仿宋_GB2312" w:eastAsia="仿宋_GB2312"/>
          <w:sz w:val="32"/>
          <w:szCs w:val="32"/>
        </w:rPr>
      </w:pPr>
      <w:r>
        <w:rPr>
          <w:rFonts w:ascii="仿宋_GB2312" w:eastAsia="仿宋_GB2312"/>
          <w:sz w:val="24"/>
        </w:rPr>
        <w:t>20</w:t>
      </w:r>
      <w:r>
        <w:rPr>
          <w:rFonts w:ascii="仿宋_GB2312" w:eastAsia="仿宋_GB2312" w:hint="eastAsia"/>
          <w:sz w:val="24"/>
        </w:rPr>
        <w:t>2</w:t>
      </w:r>
      <w:r>
        <w:rPr>
          <w:rFonts w:ascii="仿宋_GB2312" w:eastAsia="仿宋_GB2312"/>
          <w:sz w:val="24"/>
        </w:rPr>
        <w:t>1</w:t>
      </w:r>
      <w:r>
        <w:rPr>
          <w:rFonts w:ascii="仿宋_GB2312" w:eastAsia="仿宋_GB2312" w:hint="eastAsia"/>
          <w:sz w:val="24"/>
        </w:rPr>
        <w:t>年度建筑垃圾、农业固体废物产生、利用及处置情况（万吨）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07"/>
        <w:gridCol w:w="1500"/>
        <w:gridCol w:w="1440"/>
        <w:gridCol w:w="1255"/>
        <w:gridCol w:w="1704"/>
      </w:tblGrid>
      <w:tr w:rsidR="00FC4B17" w:rsidTr="006A74B0">
        <w:trPr>
          <w:trHeight w:val="488"/>
          <w:jc w:val="center"/>
        </w:trPr>
        <w:tc>
          <w:tcPr>
            <w:tcW w:w="1707" w:type="dxa"/>
            <w:tcBorders>
              <w:top w:val="single" w:sz="4" w:space="0" w:color="auto"/>
              <w:left w:val="single" w:sz="8" w:space="0" w:color="auto"/>
              <w:bottom w:val="single" w:sz="4" w:space="0" w:color="auto"/>
              <w:right w:val="single" w:sz="4" w:space="0" w:color="auto"/>
            </w:tcBorders>
          </w:tcPr>
          <w:p w:rsidR="00FC4B17" w:rsidRDefault="00FC4B17" w:rsidP="006A74B0">
            <w:pPr>
              <w:autoSpaceDE w:val="0"/>
              <w:autoSpaceDN w:val="0"/>
              <w:adjustRightInd w:val="0"/>
              <w:snapToGrid w:val="0"/>
              <w:spacing w:line="540" w:lineRule="exact"/>
              <w:ind w:firstLineChars="100" w:firstLine="210"/>
              <w:jc w:val="center"/>
              <w:rPr>
                <w:rFonts w:ascii="黑体" w:eastAsia="黑体" w:hAnsi="宋体"/>
                <w:szCs w:val="21"/>
              </w:rPr>
            </w:pPr>
            <w:r>
              <w:rPr>
                <w:rFonts w:ascii="黑体" w:eastAsia="黑体" w:hAnsi="宋体" w:hint="eastAsia"/>
                <w:szCs w:val="21"/>
              </w:rPr>
              <w:t>类 别</w:t>
            </w:r>
          </w:p>
        </w:tc>
        <w:tc>
          <w:tcPr>
            <w:tcW w:w="1500" w:type="dxa"/>
            <w:tcBorders>
              <w:top w:val="single" w:sz="4" w:space="0" w:color="auto"/>
              <w:left w:val="single" w:sz="4" w:space="0" w:color="auto"/>
              <w:bottom w:val="single" w:sz="4" w:space="0" w:color="auto"/>
              <w:right w:val="single" w:sz="4" w:space="0" w:color="auto"/>
            </w:tcBorders>
            <w:vAlign w:val="center"/>
          </w:tcPr>
          <w:p w:rsidR="00FC4B17" w:rsidRDefault="00FC4B17" w:rsidP="006A74B0">
            <w:pPr>
              <w:spacing w:line="300" w:lineRule="exact"/>
              <w:jc w:val="center"/>
              <w:rPr>
                <w:rFonts w:ascii="黑体" w:eastAsia="黑体" w:hAnsi="黑体"/>
              </w:rPr>
            </w:pPr>
            <w:r>
              <w:rPr>
                <w:rFonts w:ascii="黑体" w:eastAsia="黑体" w:hAnsi="黑体" w:hint="eastAsia"/>
              </w:rPr>
              <w:t>产生总量</w:t>
            </w:r>
          </w:p>
        </w:tc>
        <w:tc>
          <w:tcPr>
            <w:tcW w:w="1440" w:type="dxa"/>
            <w:tcBorders>
              <w:top w:val="single" w:sz="4" w:space="0" w:color="auto"/>
              <w:left w:val="single" w:sz="4" w:space="0" w:color="auto"/>
              <w:bottom w:val="single" w:sz="4" w:space="0" w:color="auto"/>
              <w:right w:val="single" w:sz="4" w:space="0" w:color="auto"/>
            </w:tcBorders>
            <w:vAlign w:val="center"/>
          </w:tcPr>
          <w:p w:rsidR="00FC4B17" w:rsidRDefault="00C6034C" w:rsidP="00C6034C">
            <w:pPr>
              <w:spacing w:line="300" w:lineRule="exact"/>
              <w:jc w:val="center"/>
              <w:rPr>
                <w:rFonts w:ascii="黑体" w:eastAsia="黑体" w:hAnsi="黑体"/>
              </w:rPr>
            </w:pPr>
            <w:r>
              <w:rPr>
                <w:rFonts w:ascii="黑体" w:eastAsia="黑体" w:hAnsi="黑体" w:hint="eastAsia"/>
              </w:rPr>
              <w:t>处置（综合利用）</w:t>
            </w:r>
            <w:r w:rsidR="00FC4B17">
              <w:rPr>
                <w:rFonts w:ascii="黑体" w:eastAsia="黑体" w:hAnsi="黑体" w:hint="eastAsia"/>
              </w:rPr>
              <w:t>总量</w:t>
            </w:r>
          </w:p>
        </w:tc>
        <w:tc>
          <w:tcPr>
            <w:tcW w:w="1255" w:type="dxa"/>
            <w:tcBorders>
              <w:top w:val="single" w:sz="4" w:space="0" w:color="auto"/>
              <w:left w:val="single" w:sz="4" w:space="0" w:color="auto"/>
              <w:bottom w:val="single" w:sz="4" w:space="0" w:color="auto"/>
              <w:right w:val="single" w:sz="4" w:space="0" w:color="auto"/>
            </w:tcBorders>
            <w:vAlign w:val="center"/>
          </w:tcPr>
          <w:p w:rsidR="00FC4B17" w:rsidRDefault="00FC4B17" w:rsidP="006A74B0">
            <w:pPr>
              <w:spacing w:line="300" w:lineRule="exact"/>
              <w:ind w:firstLineChars="100" w:firstLine="210"/>
              <w:jc w:val="center"/>
              <w:rPr>
                <w:rFonts w:ascii="黑体" w:eastAsia="黑体" w:hAnsi="黑体"/>
              </w:rPr>
            </w:pPr>
            <w:r>
              <w:rPr>
                <w:rFonts w:ascii="黑体" w:eastAsia="黑体" w:hAnsi="黑体" w:hint="eastAsia"/>
              </w:rPr>
              <w:t>处置率（%）</w:t>
            </w:r>
          </w:p>
        </w:tc>
        <w:tc>
          <w:tcPr>
            <w:tcW w:w="1704" w:type="dxa"/>
            <w:tcBorders>
              <w:top w:val="single" w:sz="4" w:space="0" w:color="auto"/>
              <w:left w:val="single" w:sz="4" w:space="0" w:color="auto"/>
              <w:bottom w:val="single" w:sz="4" w:space="0" w:color="auto"/>
              <w:right w:val="single" w:sz="8" w:space="0" w:color="auto"/>
            </w:tcBorders>
            <w:vAlign w:val="center"/>
          </w:tcPr>
          <w:p w:rsidR="00FC4B17" w:rsidRDefault="00FC4B17" w:rsidP="006A74B0">
            <w:pPr>
              <w:spacing w:line="300" w:lineRule="exact"/>
              <w:jc w:val="center"/>
              <w:rPr>
                <w:rFonts w:ascii="黑体" w:eastAsia="黑体" w:hAnsi="黑体"/>
              </w:rPr>
            </w:pPr>
            <w:r>
              <w:rPr>
                <w:rFonts w:ascii="黑体" w:eastAsia="黑体" w:hAnsi="黑体" w:hint="eastAsia"/>
              </w:rPr>
              <w:t>主要处置方式</w:t>
            </w:r>
          </w:p>
        </w:tc>
      </w:tr>
      <w:tr w:rsidR="00FC4B17" w:rsidTr="006A74B0">
        <w:trPr>
          <w:trHeight w:val="488"/>
          <w:jc w:val="center"/>
        </w:trPr>
        <w:tc>
          <w:tcPr>
            <w:tcW w:w="1707" w:type="dxa"/>
            <w:tcBorders>
              <w:top w:val="single" w:sz="4" w:space="0" w:color="auto"/>
              <w:left w:val="single" w:sz="8" w:space="0" w:color="auto"/>
              <w:bottom w:val="single" w:sz="4" w:space="0" w:color="auto"/>
              <w:right w:val="single" w:sz="4" w:space="0" w:color="auto"/>
            </w:tcBorders>
            <w:vAlign w:val="center"/>
          </w:tcPr>
          <w:p w:rsidR="00FC4B17" w:rsidRDefault="00FC4B17" w:rsidP="006A74B0">
            <w:pPr>
              <w:spacing w:line="300" w:lineRule="exact"/>
              <w:jc w:val="center"/>
              <w:rPr>
                <w:rFonts w:ascii="黑体" w:eastAsia="黑体" w:hAnsi="黑体"/>
              </w:rPr>
            </w:pPr>
            <w:r>
              <w:rPr>
                <w:rFonts w:ascii="黑体" w:eastAsia="黑体" w:hAnsi="黑体" w:hint="eastAsia"/>
              </w:rPr>
              <w:t>建筑垃圾</w:t>
            </w:r>
          </w:p>
        </w:tc>
        <w:tc>
          <w:tcPr>
            <w:tcW w:w="1500" w:type="dxa"/>
            <w:tcBorders>
              <w:top w:val="single" w:sz="4" w:space="0" w:color="auto"/>
              <w:left w:val="single" w:sz="4" w:space="0" w:color="auto"/>
              <w:bottom w:val="single" w:sz="4" w:space="0" w:color="auto"/>
              <w:right w:val="single" w:sz="4" w:space="0" w:color="auto"/>
            </w:tcBorders>
            <w:vAlign w:val="center"/>
          </w:tcPr>
          <w:p w:rsidR="00FC4B17" w:rsidRDefault="00411222" w:rsidP="006A74B0">
            <w:pPr>
              <w:spacing w:line="540" w:lineRule="exact"/>
              <w:jc w:val="center"/>
              <w:rPr>
                <w:sz w:val="20"/>
                <w:szCs w:val="20"/>
              </w:rPr>
            </w:pPr>
            <w:r>
              <w:rPr>
                <w:rFonts w:hint="eastAsia"/>
                <w:sz w:val="20"/>
                <w:szCs w:val="20"/>
              </w:rPr>
              <w:t>3</w:t>
            </w:r>
            <w:r>
              <w:rPr>
                <w:sz w:val="20"/>
                <w:szCs w:val="20"/>
              </w:rPr>
              <w:t>35.67</w:t>
            </w:r>
          </w:p>
        </w:tc>
        <w:tc>
          <w:tcPr>
            <w:tcW w:w="1440" w:type="dxa"/>
            <w:tcBorders>
              <w:top w:val="single" w:sz="4" w:space="0" w:color="auto"/>
              <w:left w:val="single" w:sz="4" w:space="0" w:color="auto"/>
              <w:bottom w:val="single" w:sz="4" w:space="0" w:color="auto"/>
              <w:right w:val="single" w:sz="4" w:space="0" w:color="auto"/>
            </w:tcBorders>
            <w:vAlign w:val="center"/>
          </w:tcPr>
          <w:p w:rsidR="00FC4B17" w:rsidRDefault="00411222" w:rsidP="006A74B0">
            <w:pPr>
              <w:spacing w:line="540" w:lineRule="exact"/>
              <w:jc w:val="center"/>
              <w:rPr>
                <w:sz w:val="20"/>
                <w:szCs w:val="20"/>
              </w:rPr>
            </w:pPr>
            <w:r>
              <w:rPr>
                <w:rFonts w:hint="eastAsia"/>
                <w:sz w:val="20"/>
                <w:szCs w:val="20"/>
              </w:rPr>
              <w:t>3</w:t>
            </w:r>
            <w:r>
              <w:rPr>
                <w:sz w:val="20"/>
                <w:szCs w:val="20"/>
              </w:rPr>
              <w:t>32.97</w:t>
            </w:r>
          </w:p>
        </w:tc>
        <w:tc>
          <w:tcPr>
            <w:tcW w:w="1255" w:type="dxa"/>
            <w:tcBorders>
              <w:top w:val="single" w:sz="4" w:space="0" w:color="auto"/>
              <w:left w:val="single" w:sz="4" w:space="0" w:color="auto"/>
              <w:bottom w:val="single" w:sz="4" w:space="0" w:color="auto"/>
              <w:right w:val="single" w:sz="4" w:space="0" w:color="auto"/>
            </w:tcBorders>
            <w:vAlign w:val="center"/>
          </w:tcPr>
          <w:p w:rsidR="00FC4B17" w:rsidRDefault="00411222" w:rsidP="006A74B0">
            <w:pPr>
              <w:spacing w:line="540" w:lineRule="exact"/>
              <w:jc w:val="center"/>
              <w:rPr>
                <w:sz w:val="20"/>
                <w:szCs w:val="20"/>
              </w:rPr>
            </w:pPr>
            <w:r>
              <w:rPr>
                <w:rFonts w:hint="eastAsia"/>
                <w:sz w:val="20"/>
                <w:szCs w:val="20"/>
              </w:rPr>
              <w:t>9</w:t>
            </w:r>
            <w:r>
              <w:rPr>
                <w:sz w:val="20"/>
                <w:szCs w:val="20"/>
              </w:rPr>
              <w:t>9</w:t>
            </w:r>
          </w:p>
        </w:tc>
        <w:tc>
          <w:tcPr>
            <w:tcW w:w="1704" w:type="dxa"/>
            <w:tcBorders>
              <w:top w:val="single" w:sz="4" w:space="0" w:color="auto"/>
              <w:left w:val="single" w:sz="4" w:space="0" w:color="auto"/>
              <w:bottom w:val="single" w:sz="4" w:space="0" w:color="auto"/>
              <w:right w:val="single" w:sz="8" w:space="0" w:color="auto"/>
            </w:tcBorders>
            <w:vAlign w:val="center"/>
          </w:tcPr>
          <w:p w:rsidR="00FC4B17" w:rsidRDefault="00411222" w:rsidP="006A74B0">
            <w:pPr>
              <w:spacing w:line="540" w:lineRule="exact"/>
              <w:jc w:val="center"/>
              <w:rPr>
                <w:sz w:val="20"/>
                <w:szCs w:val="20"/>
              </w:rPr>
            </w:pPr>
            <w:r>
              <w:rPr>
                <w:rFonts w:hint="eastAsia"/>
                <w:sz w:val="20"/>
                <w:szCs w:val="20"/>
              </w:rPr>
              <w:t>回填综合利用</w:t>
            </w:r>
          </w:p>
        </w:tc>
      </w:tr>
      <w:tr w:rsidR="00FC4B17" w:rsidTr="006A74B0">
        <w:trPr>
          <w:trHeight w:val="488"/>
          <w:jc w:val="center"/>
        </w:trPr>
        <w:tc>
          <w:tcPr>
            <w:tcW w:w="1707" w:type="dxa"/>
            <w:tcBorders>
              <w:top w:val="single" w:sz="4" w:space="0" w:color="auto"/>
              <w:left w:val="single" w:sz="8" w:space="0" w:color="auto"/>
              <w:bottom w:val="single" w:sz="4" w:space="0" w:color="auto"/>
              <w:right w:val="single" w:sz="4" w:space="0" w:color="auto"/>
            </w:tcBorders>
            <w:vAlign w:val="center"/>
          </w:tcPr>
          <w:p w:rsidR="00FC4B17" w:rsidRDefault="00FC4B17" w:rsidP="006A74B0">
            <w:pPr>
              <w:spacing w:line="300" w:lineRule="exact"/>
              <w:jc w:val="center"/>
              <w:rPr>
                <w:rFonts w:ascii="黑体" w:eastAsia="黑体" w:hAnsi="黑体"/>
              </w:rPr>
            </w:pPr>
            <w:r>
              <w:rPr>
                <w:rFonts w:ascii="黑体" w:eastAsia="黑体" w:hAnsi="黑体" w:hint="eastAsia"/>
              </w:rPr>
              <w:t>秸秆</w:t>
            </w:r>
          </w:p>
        </w:tc>
        <w:tc>
          <w:tcPr>
            <w:tcW w:w="1500" w:type="dxa"/>
            <w:tcBorders>
              <w:top w:val="single" w:sz="4" w:space="0" w:color="auto"/>
              <w:left w:val="single" w:sz="4" w:space="0" w:color="auto"/>
              <w:bottom w:val="single" w:sz="4" w:space="0" w:color="auto"/>
              <w:right w:val="single" w:sz="4" w:space="0" w:color="auto"/>
            </w:tcBorders>
            <w:vAlign w:val="center"/>
          </w:tcPr>
          <w:p w:rsidR="00FC4B17" w:rsidRDefault="00FC4B17" w:rsidP="006A74B0">
            <w:pPr>
              <w:spacing w:line="540" w:lineRule="exact"/>
              <w:jc w:val="center"/>
              <w:rPr>
                <w:sz w:val="20"/>
                <w:szCs w:val="20"/>
              </w:rPr>
            </w:pPr>
            <w:r>
              <w:rPr>
                <w:rFonts w:hint="eastAsia"/>
                <w:sz w:val="20"/>
                <w:szCs w:val="20"/>
              </w:rPr>
              <w:t>1</w:t>
            </w:r>
            <w:r>
              <w:rPr>
                <w:sz w:val="20"/>
                <w:szCs w:val="20"/>
              </w:rPr>
              <w:t>14.44</w:t>
            </w:r>
          </w:p>
        </w:tc>
        <w:tc>
          <w:tcPr>
            <w:tcW w:w="1440" w:type="dxa"/>
            <w:tcBorders>
              <w:top w:val="single" w:sz="4" w:space="0" w:color="auto"/>
              <w:left w:val="single" w:sz="4" w:space="0" w:color="auto"/>
              <w:bottom w:val="single" w:sz="4" w:space="0" w:color="auto"/>
              <w:right w:val="single" w:sz="4" w:space="0" w:color="auto"/>
            </w:tcBorders>
            <w:vAlign w:val="center"/>
          </w:tcPr>
          <w:p w:rsidR="00FC4B17" w:rsidRDefault="00FC4B17" w:rsidP="006A74B0">
            <w:pPr>
              <w:spacing w:line="540" w:lineRule="exact"/>
              <w:jc w:val="center"/>
              <w:rPr>
                <w:sz w:val="20"/>
                <w:szCs w:val="20"/>
              </w:rPr>
            </w:pPr>
            <w:r>
              <w:rPr>
                <w:rFonts w:hint="eastAsia"/>
                <w:sz w:val="20"/>
                <w:szCs w:val="20"/>
              </w:rPr>
              <w:t>1</w:t>
            </w:r>
            <w:r>
              <w:rPr>
                <w:sz w:val="20"/>
                <w:szCs w:val="20"/>
              </w:rPr>
              <w:t>06.88</w:t>
            </w:r>
          </w:p>
        </w:tc>
        <w:tc>
          <w:tcPr>
            <w:tcW w:w="1255" w:type="dxa"/>
            <w:tcBorders>
              <w:top w:val="single" w:sz="4" w:space="0" w:color="auto"/>
              <w:left w:val="single" w:sz="4" w:space="0" w:color="auto"/>
              <w:bottom w:val="single" w:sz="4" w:space="0" w:color="auto"/>
              <w:right w:val="single" w:sz="4" w:space="0" w:color="auto"/>
            </w:tcBorders>
            <w:vAlign w:val="center"/>
          </w:tcPr>
          <w:p w:rsidR="00FC4B17" w:rsidRDefault="00FC4B17" w:rsidP="006A74B0">
            <w:pPr>
              <w:spacing w:line="540" w:lineRule="exact"/>
              <w:jc w:val="center"/>
              <w:rPr>
                <w:sz w:val="20"/>
                <w:szCs w:val="20"/>
              </w:rPr>
            </w:pPr>
            <w:r>
              <w:rPr>
                <w:rFonts w:hint="eastAsia"/>
                <w:sz w:val="20"/>
                <w:szCs w:val="20"/>
              </w:rPr>
              <w:t>9</w:t>
            </w:r>
            <w:r>
              <w:rPr>
                <w:sz w:val="20"/>
                <w:szCs w:val="20"/>
              </w:rPr>
              <w:t>3.4</w:t>
            </w:r>
          </w:p>
        </w:tc>
        <w:tc>
          <w:tcPr>
            <w:tcW w:w="1704" w:type="dxa"/>
            <w:tcBorders>
              <w:top w:val="single" w:sz="4" w:space="0" w:color="auto"/>
              <w:left w:val="single" w:sz="4" w:space="0" w:color="auto"/>
              <w:bottom w:val="single" w:sz="4" w:space="0" w:color="auto"/>
              <w:right w:val="single" w:sz="8" w:space="0" w:color="auto"/>
            </w:tcBorders>
            <w:vAlign w:val="center"/>
          </w:tcPr>
          <w:p w:rsidR="00FC4B17" w:rsidRDefault="00FC4B17" w:rsidP="006A74B0">
            <w:pPr>
              <w:spacing w:line="540" w:lineRule="exact"/>
              <w:jc w:val="center"/>
              <w:rPr>
                <w:sz w:val="20"/>
                <w:szCs w:val="20"/>
              </w:rPr>
            </w:pPr>
            <w:r>
              <w:rPr>
                <w:rFonts w:hint="eastAsia"/>
                <w:sz w:val="20"/>
                <w:szCs w:val="20"/>
              </w:rPr>
              <w:t>粉碎还田</w:t>
            </w:r>
          </w:p>
        </w:tc>
      </w:tr>
      <w:tr w:rsidR="00FC4B17" w:rsidTr="006A74B0">
        <w:trPr>
          <w:trHeight w:val="488"/>
          <w:jc w:val="center"/>
        </w:trPr>
        <w:tc>
          <w:tcPr>
            <w:tcW w:w="1707" w:type="dxa"/>
            <w:tcBorders>
              <w:top w:val="single" w:sz="4" w:space="0" w:color="auto"/>
              <w:left w:val="single" w:sz="8" w:space="0" w:color="auto"/>
              <w:bottom w:val="single" w:sz="4" w:space="0" w:color="auto"/>
              <w:right w:val="single" w:sz="4" w:space="0" w:color="auto"/>
            </w:tcBorders>
            <w:vAlign w:val="center"/>
          </w:tcPr>
          <w:p w:rsidR="00FC4B17" w:rsidRDefault="00FC4B17" w:rsidP="006A74B0">
            <w:pPr>
              <w:spacing w:line="300" w:lineRule="exact"/>
              <w:jc w:val="center"/>
              <w:rPr>
                <w:rFonts w:ascii="黑体" w:eastAsia="黑体" w:hAnsi="黑体"/>
              </w:rPr>
            </w:pPr>
            <w:r>
              <w:rPr>
                <w:rFonts w:ascii="黑体" w:eastAsia="黑体" w:hAnsi="黑体" w:hint="eastAsia"/>
              </w:rPr>
              <w:t>农用薄膜</w:t>
            </w:r>
          </w:p>
        </w:tc>
        <w:tc>
          <w:tcPr>
            <w:tcW w:w="1500" w:type="dxa"/>
            <w:tcBorders>
              <w:top w:val="single" w:sz="4" w:space="0" w:color="auto"/>
              <w:left w:val="single" w:sz="4" w:space="0" w:color="auto"/>
              <w:bottom w:val="single" w:sz="4" w:space="0" w:color="auto"/>
              <w:right w:val="single" w:sz="4" w:space="0" w:color="auto"/>
            </w:tcBorders>
            <w:vAlign w:val="center"/>
          </w:tcPr>
          <w:p w:rsidR="00FC4B17" w:rsidRDefault="00FC4B17" w:rsidP="006A74B0">
            <w:pPr>
              <w:spacing w:line="540" w:lineRule="exact"/>
              <w:jc w:val="center"/>
              <w:rPr>
                <w:sz w:val="20"/>
                <w:szCs w:val="20"/>
              </w:rPr>
            </w:pPr>
            <w:r>
              <w:rPr>
                <w:rFonts w:hint="eastAsia"/>
                <w:sz w:val="20"/>
                <w:szCs w:val="20"/>
              </w:rPr>
              <w:t>0</w:t>
            </w:r>
            <w:r>
              <w:rPr>
                <w:sz w:val="20"/>
                <w:szCs w:val="20"/>
              </w:rPr>
              <w:t>.31</w:t>
            </w:r>
          </w:p>
        </w:tc>
        <w:tc>
          <w:tcPr>
            <w:tcW w:w="1440" w:type="dxa"/>
            <w:tcBorders>
              <w:top w:val="single" w:sz="4" w:space="0" w:color="auto"/>
              <w:left w:val="single" w:sz="4" w:space="0" w:color="auto"/>
              <w:bottom w:val="single" w:sz="4" w:space="0" w:color="auto"/>
              <w:right w:val="single" w:sz="4" w:space="0" w:color="auto"/>
            </w:tcBorders>
            <w:vAlign w:val="center"/>
          </w:tcPr>
          <w:p w:rsidR="00FC4B17" w:rsidRDefault="00FC4B17" w:rsidP="006A74B0">
            <w:pPr>
              <w:spacing w:line="540" w:lineRule="exact"/>
              <w:jc w:val="center"/>
              <w:rPr>
                <w:sz w:val="20"/>
                <w:szCs w:val="20"/>
              </w:rPr>
            </w:pPr>
            <w:r>
              <w:rPr>
                <w:sz w:val="20"/>
                <w:szCs w:val="20"/>
              </w:rPr>
              <w:t>0.26</w:t>
            </w:r>
          </w:p>
        </w:tc>
        <w:tc>
          <w:tcPr>
            <w:tcW w:w="1255" w:type="dxa"/>
            <w:tcBorders>
              <w:top w:val="single" w:sz="4" w:space="0" w:color="auto"/>
              <w:left w:val="single" w:sz="4" w:space="0" w:color="auto"/>
              <w:bottom w:val="single" w:sz="4" w:space="0" w:color="auto"/>
              <w:right w:val="single" w:sz="4" w:space="0" w:color="auto"/>
            </w:tcBorders>
            <w:vAlign w:val="center"/>
          </w:tcPr>
          <w:p w:rsidR="00FC4B17" w:rsidRDefault="00FC4B17" w:rsidP="006A74B0">
            <w:pPr>
              <w:spacing w:line="540" w:lineRule="exact"/>
              <w:jc w:val="center"/>
              <w:rPr>
                <w:sz w:val="20"/>
                <w:szCs w:val="20"/>
              </w:rPr>
            </w:pPr>
            <w:r>
              <w:rPr>
                <w:rFonts w:hint="eastAsia"/>
                <w:sz w:val="20"/>
                <w:szCs w:val="20"/>
              </w:rPr>
              <w:t>8</w:t>
            </w:r>
            <w:r>
              <w:rPr>
                <w:sz w:val="20"/>
                <w:szCs w:val="20"/>
              </w:rPr>
              <w:t>6.2</w:t>
            </w:r>
          </w:p>
        </w:tc>
        <w:tc>
          <w:tcPr>
            <w:tcW w:w="1704" w:type="dxa"/>
            <w:tcBorders>
              <w:top w:val="single" w:sz="4" w:space="0" w:color="auto"/>
              <w:left w:val="single" w:sz="4" w:space="0" w:color="auto"/>
              <w:bottom w:val="single" w:sz="4" w:space="0" w:color="auto"/>
              <w:right w:val="single" w:sz="8" w:space="0" w:color="auto"/>
            </w:tcBorders>
            <w:vAlign w:val="center"/>
          </w:tcPr>
          <w:p w:rsidR="00FC4B17" w:rsidRDefault="00FC4B17" w:rsidP="006A74B0">
            <w:pPr>
              <w:spacing w:line="540" w:lineRule="exact"/>
              <w:jc w:val="center"/>
              <w:rPr>
                <w:sz w:val="20"/>
                <w:szCs w:val="20"/>
              </w:rPr>
            </w:pPr>
            <w:r>
              <w:rPr>
                <w:rFonts w:hint="eastAsia"/>
                <w:sz w:val="20"/>
                <w:szCs w:val="20"/>
              </w:rPr>
              <w:t>回收利用</w:t>
            </w:r>
          </w:p>
        </w:tc>
      </w:tr>
      <w:tr w:rsidR="00FC4B17" w:rsidTr="006A74B0">
        <w:trPr>
          <w:trHeight w:val="488"/>
          <w:jc w:val="center"/>
        </w:trPr>
        <w:tc>
          <w:tcPr>
            <w:tcW w:w="1707" w:type="dxa"/>
            <w:tcBorders>
              <w:top w:val="single" w:sz="4" w:space="0" w:color="auto"/>
              <w:left w:val="single" w:sz="8" w:space="0" w:color="auto"/>
              <w:bottom w:val="single" w:sz="4" w:space="0" w:color="auto"/>
              <w:right w:val="single" w:sz="4" w:space="0" w:color="auto"/>
            </w:tcBorders>
            <w:vAlign w:val="center"/>
          </w:tcPr>
          <w:p w:rsidR="00FC4B17" w:rsidRDefault="00FC4B17" w:rsidP="006A74B0">
            <w:pPr>
              <w:spacing w:line="300" w:lineRule="exact"/>
              <w:jc w:val="center"/>
              <w:rPr>
                <w:rFonts w:ascii="黑体" w:eastAsia="黑体" w:hAnsi="黑体"/>
              </w:rPr>
            </w:pPr>
            <w:r>
              <w:rPr>
                <w:rFonts w:ascii="黑体" w:eastAsia="黑体" w:hAnsi="黑体" w:hint="eastAsia"/>
              </w:rPr>
              <w:t>农药包装废弃物</w:t>
            </w:r>
          </w:p>
        </w:tc>
        <w:tc>
          <w:tcPr>
            <w:tcW w:w="1500" w:type="dxa"/>
            <w:tcBorders>
              <w:top w:val="single" w:sz="4" w:space="0" w:color="auto"/>
              <w:left w:val="single" w:sz="4" w:space="0" w:color="auto"/>
              <w:bottom w:val="single" w:sz="4" w:space="0" w:color="auto"/>
              <w:right w:val="single" w:sz="4" w:space="0" w:color="auto"/>
            </w:tcBorders>
            <w:vAlign w:val="center"/>
          </w:tcPr>
          <w:p w:rsidR="00FC4B17" w:rsidRDefault="00FC4B17" w:rsidP="006A74B0">
            <w:pPr>
              <w:spacing w:line="540" w:lineRule="exact"/>
              <w:jc w:val="center"/>
              <w:rPr>
                <w:sz w:val="20"/>
                <w:szCs w:val="20"/>
              </w:rPr>
            </w:pPr>
            <w:r>
              <w:rPr>
                <w:rFonts w:hint="eastAsia"/>
                <w:sz w:val="20"/>
                <w:szCs w:val="20"/>
              </w:rPr>
              <w:t>0</w:t>
            </w:r>
            <w:r>
              <w:rPr>
                <w:sz w:val="20"/>
                <w:szCs w:val="20"/>
              </w:rPr>
              <w:t>.078</w:t>
            </w:r>
          </w:p>
        </w:tc>
        <w:tc>
          <w:tcPr>
            <w:tcW w:w="1440" w:type="dxa"/>
            <w:tcBorders>
              <w:top w:val="single" w:sz="4" w:space="0" w:color="auto"/>
              <w:left w:val="single" w:sz="4" w:space="0" w:color="auto"/>
              <w:bottom w:val="single" w:sz="4" w:space="0" w:color="auto"/>
              <w:right w:val="single" w:sz="4" w:space="0" w:color="auto"/>
            </w:tcBorders>
            <w:vAlign w:val="center"/>
          </w:tcPr>
          <w:p w:rsidR="00FC4B17" w:rsidRDefault="00FC4B17" w:rsidP="006A74B0">
            <w:pPr>
              <w:spacing w:line="540" w:lineRule="exact"/>
              <w:jc w:val="center"/>
              <w:rPr>
                <w:sz w:val="20"/>
                <w:szCs w:val="20"/>
              </w:rPr>
            </w:pPr>
            <w:r>
              <w:rPr>
                <w:rFonts w:hint="eastAsia"/>
                <w:sz w:val="20"/>
                <w:szCs w:val="20"/>
              </w:rPr>
              <w:t>0</w:t>
            </w:r>
            <w:r>
              <w:rPr>
                <w:sz w:val="20"/>
                <w:szCs w:val="20"/>
              </w:rPr>
              <w:t>.0064</w:t>
            </w:r>
          </w:p>
        </w:tc>
        <w:tc>
          <w:tcPr>
            <w:tcW w:w="1255" w:type="dxa"/>
            <w:tcBorders>
              <w:top w:val="single" w:sz="4" w:space="0" w:color="auto"/>
              <w:left w:val="single" w:sz="4" w:space="0" w:color="auto"/>
              <w:bottom w:val="single" w:sz="4" w:space="0" w:color="auto"/>
              <w:right w:val="single" w:sz="4" w:space="0" w:color="auto"/>
            </w:tcBorders>
            <w:vAlign w:val="center"/>
          </w:tcPr>
          <w:p w:rsidR="00FC4B17" w:rsidRDefault="00FC4B17" w:rsidP="006A74B0">
            <w:pPr>
              <w:spacing w:line="540" w:lineRule="exact"/>
              <w:jc w:val="center"/>
              <w:rPr>
                <w:sz w:val="20"/>
                <w:szCs w:val="20"/>
              </w:rPr>
            </w:pPr>
            <w:r>
              <w:rPr>
                <w:rFonts w:hint="eastAsia"/>
                <w:sz w:val="20"/>
                <w:szCs w:val="20"/>
              </w:rPr>
              <w:t>8</w:t>
            </w:r>
            <w:r>
              <w:rPr>
                <w:sz w:val="20"/>
                <w:szCs w:val="20"/>
              </w:rPr>
              <w:t>.2</w:t>
            </w:r>
          </w:p>
        </w:tc>
        <w:tc>
          <w:tcPr>
            <w:tcW w:w="1704" w:type="dxa"/>
            <w:tcBorders>
              <w:top w:val="single" w:sz="4" w:space="0" w:color="auto"/>
              <w:left w:val="single" w:sz="4" w:space="0" w:color="auto"/>
              <w:bottom w:val="single" w:sz="4" w:space="0" w:color="auto"/>
              <w:right w:val="single" w:sz="8" w:space="0" w:color="auto"/>
            </w:tcBorders>
            <w:vAlign w:val="center"/>
          </w:tcPr>
          <w:p w:rsidR="00FC4B17" w:rsidRDefault="00FC4B17" w:rsidP="006A74B0">
            <w:pPr>
              <w:spacing w:line="540" w:lineRule="exact"/>
              <w:jc w:val="center"/>
              <w:rPr>
                <w:sz w:val="20"/>
                <w:szCs w:val="20"/>
              </w:rPr>
            </w:pPr>
            <w:r>
              <w:rPr>
                <w:rFonts w:hint="eastAsia"/>
                <w:sz w:val="20"/>
                <w:szCs w:val="20"/>
              </w:rPr>
              <w:t>填埋</w:t>
            </w:r>
          </w:p>
        </w:tc>
      </w:tr>
      <w:tr w:rsidR="00FC4B17" w:rsidTr="006A74B0">
        <w:trPr>
          <w:trHeight w:val="525"/>
          <w:jc w:val="center"/>
        </w:trPr>
        <w:tc>
          <w:tcPr>
            <w:tcW w:w="1707" w:type="dxa"/>
            <w:tcBorders>
              <w:top w:val="single" w:sz="4" w:space="0" w:color="auto"/>
              <w:left w:val="single" w:sz="8" w:space="0" w:color="auto"/>
              <w:bottom w:val="single" w:sz="4" w:space="0" w:color="auto"/>
              <w:right w:val="single" w:sz="4" w:space="0" w:color="auto"/>
            </w:tcBorders>
            <w:vAlign w:val="center"/>
          </w:tcPr>
          <w:p w:rsidR="00FC4B17" w:rsidRDefault="00FC4B17" w:rsidP="006A74B0">
            <w:pPr>
              <w:pStyle w:val="a7"/>
              <w:adjustRightInd w:val="0"/>
              <w:snapToGrid w:val="0"/>
              <w:spacing w:before="0" w:beforeAutospacing="0" w:after="0" w:afterAutospacing="0" w:line="540" w:lineRule="exact"/>
              <w:jc w:val="center"/>
              <w:rPr>
                <w:rFonts w:ascii="黑体" w:eastAsia="黑体" w:hAnsi="黑体"/>
                <w:color w:val="auto"/>
                <w:kern w:val="2"/>
                <w:sz w:val="21"/>
                <w:szCs w:val="22"/>
              </w:rPr>
            </w:pPr>
            <w:r>
              <w:rPr>
                <w:rFonts w:ascii="黑体" w:eastAsia="黑体" w:hAnsi="黑体" w:hint="eastAsia"/>
                <w:color w:val="auto"/>
                <w:kern w:val="2"/>
                <w:sz w:val="21"/>
                <w:szCs w:val="22"/>
              </w:rPr>
              <w:t>畜禽粪污</w:t>
            </w:r>
          </w:p>
        </w:tc>
        <w:tc>
          <w:tcPr>
            <w:tcW w:w="1500" w:type="dxa"/>
            <w:tcBorders>
              <w:top w:val="single" w:sz="4" w:space="0" w:color="auto"/>
              <w:left w:val="single" w:sz="4" w:space="0" w:color="auto"/>
              <w:bottom w:val="single" w:sz="4" w:space="0" w:color="auto"/>
              <w:right w:val="single" w:sz="4" w:space="0" w:color="auto"/>
            </w:tcBorders>
            <w:vAlign w:val="center"/>
          </w:tcPr>
          <w:p w:rsidR="00FC4B17" w:rsidRDefault="00FC4B17" w:rsidP="006A74B0">
            <w:pPr>
              <w:spacing w:line="540" w:lineRule="exact"/>
              <w:jc w:val="center"/>
              <w:rPr>
                <w:sz w:val="20"/>
                <w:szCs w:val="20"/>
              </w:rPr>
            </w:pPr>
            <w:r>
              <w:rPr>
                <w:rFonts w:hint="eastAsia"/>
                <w:sz w:val="20"/>
                <w:szCs w:val="20"/>
              </w:rPr>
              <w:t>6</w:t>
            </w:r>
            <w:r>
              <w:rPr>
                <w:sz w:val="20"/>
                <w:szCs w:val="20"/>
              </w:rPr>
              <w:t>78.7</w:t>
            </w:r>
          </w:p>
        </w:tc>
        <w:tc>
          <w:tcPr>
            <w:tcW w:w="1440" w:type="dxa"/>
            <w:tcBorders>
              <w:top w:val="single" w:sz="4" w:space="0" w:color="auto"/>
              <w:left w:val="single" w:sz="4" w:space="0" w:color="auto"/>
              <w:bottom w:val="single" w:sz="4" w:space="0" w:color="auto"/>
              <w:right w:val="single" w:sz="4" w:space="0" w:color="auto"/>
            </w:tcBorders>
            <w:vAlign w:val="center"/>
          </w:tcPr>
          <w:p w:rsidR="00FC4B17" w:rsidRDefault="00FC4B17" w:rsidP="006A74B0">
            <w:pPr>
              <w:spacing w:line="540" w:lineRule="exact"/>
              <w:jc w:val="center"/>
              <w:rPr>
                <w:sz w:val="20"/>
                <w:szCs w:val="20"/>
              </w:rPr>
            </w:pPr>
            <w:r>
              <w:rPr>
                <w:rFonts w:hint="eastAsia"/>
                <w:sz w:val="20"/>
                <w:szCs w:val="20"/>
              </w:rPr>
              <w:t>6</w:t>
            </w:r>
            <w:r>
              <w:rPr>
                <w:sz w:val="20"/>
                <w:szCs w:val="20"/>
              </w:rPr>
              <w:t>09.6</w:t>
            </w:r>
          </w:p>
        </w:tc>
        <w:tc>
          <w:tcPr>
            <w:tcW w:w="1255" w:type="dxa"/>
            <w:tcBorders>
              <w:top w:val="single" w:sz="4" w:space="0" w:color="auto"/>
              <w:left w:val="single" w:sz="4" w:space="0" w:color="auto"/>
              <w:bottom w:val="single" w:sz="4" w:space="0" w:color="auto"/>
              <w:right w:val="single" w:sz="4" w:space="0" w:color="auto"/>
            </w:tcBorders>
            <w:vAlign w:val="center"/>
          </w:tcPr>
          <w:p w:rsidR="00FC4B17" w:rsidRDefault="00FC4B17" w:rsidP="006A74B0">
            <w:pPr>
              <w:spacing w:line="540" w:lineRule="exact"/>
              <w:jc w:val="center"/>
              <w:rPr>
                <w:sz w:val="20"/>
                <w:szCs w:val="20"/>
              </w:rPr>
            </w:pPr>
            <w:r>
              <w:rPr>
                <w:rFonts w:hint="eastAsia"/>
                <w:sz w:val="20"/>
                <w:szCs w:val="20"/>
              </w:rPr>
              <w:t>8</w:t>
            </w:r>
            <w:r>
              <w:rPr>
                <w:sz w:val="20"/>
                <w:szCs w:val="20"/>
              </w:rPr>
              <w:t>9.8</w:t>
            </w:r>
          </w:p>
        </w:tc>
        <w:tc>
          <w:tcPr>
            <w:tcW w:w="1704" w:type="dxa"/>
            <w:tcBorders>
              <w:top w:val="single" w:sz="4" w:space="0" w:color="auto"/>
              <w:left w:val="single" w:sz="4" w:space="0" w:color="auto"/>
              <w:bottom w:val="single" w:sz="4" w:space="0" w:color="auto"/>
              <w:right w:val="single" w:sz="8" w:space="0" w:color="auto"/>
            </w:tcBorders>
            <w:vAlign w:val="center"/>
          </w:tcPr>
          <w:p w:rsidR="00FC4B17" w:rsidRDefault="00FC4B17" w:rsidP="006A74B0">
            <w:pPr>
              <w:spacing w:line="540" w:lineRule="exact"/>
              <w:jc w:val="center"/>
              <w:rPr>
                <w:sz w:val="20"/>
                <w:szCs w:val="20"/>
              </w:rPr>
            </w:pPr>
            <w:r>
              <w:rPr>
                <w:rFonts w:hint="eastAsia"/>
                <w:sz w:val="20"/>
                <w:szCs w:val="20"/>
              </w:rPr>
              <w:t>发酵还田</w:t>
            </w:r>
          </w:p>
        </w:tc>
      </w:tr>
    </w:tbl>
    <w:p w:rsidR="0078228D" w:rsidRDefault="001E79D0" w:rsidP="0078228D">
      <w:pPr>
        <w:pStyle w:val="a7"/>
        <w:adjustRightInd w:val="0"/>
        <w:snapToGrid w:val="0"/>
        <w:spacing w:before="0" w:beforeAutospacing="0" w:after="0" w:afterAutospacing="0" w:line="540" w:lineRule="exact"/>
        <w:ind w:left="2205" w:hanging="1470"/>
        <w:jc w:val="both"/>
        <w:rPr>
          <w:rFonts w:ascii="楷体_GB2312" w:eastAsia="楷体_GB2312" w:hAnsi="楷体_GB2312" w:cs="楷体_GB2312"/>
          <w:bCs/>
          <w:sz w:val="32"/>
          <w:szCs w:val="32"/>
        </w:rPr>
      </w:pPr>
      <w:r>
        <w:rPr>
          <w:rFonts w:ascii="仿宋_GB2312" w:eastAsia="仿宋_GB2312" w:hint="eastAsia"/>
          <w:sz w:val="28"/>
          <w:szCs w:val="28"/>
        </w:rPr>
        <w:lastRenderedPageBreak/>
        <w:t>数据来源：市农业农村局</w:t>
      </w:r>
      <w:r w:rsidR="0078228D">
        <w:rPr>
          <w:rFonts w:ascii="仿宋_GB2312" w:eastAsia="仿宋_GB2312" w:hAnsi="Times New Roman" w:hint="eastAsia"/>
          <w:sz w:val="32"/>
          <w:szCs w:val="32"/>
        </w:rPr>
        <w:t xml:space="preserve"> </w:t>
      </w:r>
      <w:r w:rsidR="00795A4B">
        <w:rPr>
          <w:rFonts w:ascii="仿宋_GB2312" w:eastAsia="仿宋_GB2312" w:hAnsi="Times New Roman"/>
          <w:sz w:val="32"/>
          <w:szCs w:val="32"/>
        </w:rPr>
        <w:t xml:space="preserve"> </w:t>
      </w:r>
      <w:r w:rsidR="00795A4B" w:rsidRPr="00373DFE">
        <w:rPr>
          <w:rFonts w:ascii="仿宋_GB2312" w:eastAsia="仿宋_GB2312" w:hint="eastAsia"/>
          <w:sz w:val="28"/>
          <w:szCs w:val="28"/>
        </w:rPr>
        <w:t>市城市管理局</w:t>
      </w:r>
    </w:p>
    <w:p w:rsidR="001B510C" w:rsidRDefault="001B510C" w:rsidP="001B510C">
      <w:pPr>
        <w:pStyle w:val="a7"/>
        <w:adjustRightInd w:val="0"/>
        <w:snapToGrid w:val="0"/>
        <w:spacing w:before="0" w:beforeAutospacing="0" w:after="0" w:afterAutospacing="0" w:line="540" w:lineRule="exact"/>
        <w:ind w:firstLineChars="200" w:firstLine="640"/>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（四）危险废物基本情况</w:t>
      </w:r>
    </w:p>
    <w:p w:rsidR="001B510C" w:rsidRPr="00350764" w:rsidRDefault="001B510C" w:rsidP="00350764">
      <w:pPr>
        <w:pStyle w:val="a7"/>
        <w:adjustRightInd w:val="0"/>
        <w:snapToGrid w:val="0"/>
        <w:spacing w:before="0" w:beforeAutospacing="0" w:after="0" w:afterAutospacing="0" w:line="500" w:lineRule="exact"/>
        <w:ind w:firstLineChars="200" w:firstLine="640"/>
        <w:jc w:val="both"/>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021</w:t>
      </w:r>
      <w:r>
        <w:rPr>
          <w:rFonts w:ascii="仿宋_GB2312" w:eastAsia="仿宋_GB2312" w:hint="eastAsia"/>
          <w:sz w:val="32"/>
          <w:szCs w:val="32"/>
        </w:rPr>
        <w:t>年，全市危险废物产生量4</w:t>
      </w:r>
      <w:r>
        <w:rPr>
          <w:rFonts w:ascii="仿宋_GB2312" w:eastAsia="仿宋_GB2312"/>
          <w:sz w:val="32"/>
          <w:szCs w:val="32"/>
        </w:rPr>
        <w:t>4.27</w:t>
      </w:r>
      <w:r>
        <w:rPr>
          <w:rFonts w:ascii="仿宋_GB2312" w:eastAsia="仿宋_GB2312" w:hint="eastAsia"/>
          <w:sz w:val="32"/>
          <w:szCs w:val="32"/>
        </w:rPr>
        <w:t>万吨，比2</w:t>
      </w:r>
      <w:r>
        <w:rPr>
          <w:rFonts w:ascii="仿宋_GB2312" w:eastAsia="仿宋_GB2312"/>
          <w:sz w:val="32"/>
          <w:szCs w:val="32"/>
        </w:rPr>
        <w:t>020</w:t>
      </w:r>
      <w:r>
        <w:rPr>
          <w:rFonts w:ascii="仿宋_GB2312" w:eastAsia="仿宋_GB2312" w:hint="eastAsia"/>
          <w:sz w:val="32"/>
          <w:szCs w:val="32"/>
        </w:rPr>
        <w:t>年下降7</w:t>
      </w:r>
      <w:r>
        <w:rPr>
          <w:rFonts w:ascii="仿宋_GB2312" w:eastAsia="仿宋_GB2312"/>
          <w:sz w:val="32"/>
          <w:szCs w:val="32"/>
        </w:rPr>
        <w:t>.5</w:t>
      </w:r>
      <w:r>
        <w:rPr>
          <w:rFonts w:ascii="仿宋_GB2312" w:eastAsia="仿宋_GB2312" w:hint="eastAsia"/>
          <w:sz w:val="32"/>
          <w:szCs w:val="32"/>
        </w:rPr>
        <w:t>%，</w:t>
      </w:r>
      <w:r w:rsidR="00B62B76">
        <w:rPr>
          <w:rFonts w:ascii="仿宋_GB2312" w:eastAsia="仿宋_GB2312" w:hint="eastAsia"/>
          <w:sz w:val="32"/>
          <w:szCs w:val="32"/>
        </w:rPr>
        <w:t>处置总量0</w:t>
      </w:r>
      <w:r w:rsidR="00B62B76">
        <w:rPr>
          <w:rFonts w:ascii="仿宋_GB2312" w:eastAsia="仿宋_GB2312"/>
          <w:sz w:val="32"/>
          <w:szCs w:val="32"/>
        </w:rPr>
        <w:t>.</w:t>
      </w:r>
      <w:r w:rsidR="00880A7C">
        <w:rPr>
          <w:rFonts w:ascii="仿宋_GB2312" w:eastAsia="仿宋_GB2312"/>
          <w:sz w:val="32"/>
          <w:szCs w:val="32"/>
        </w:rPr>
        <w:t>9</w:t>
      </w:r>
      <w:r w:rsidR="00B62B76">
        <w:rPr>
          <w:rFonts w:ascii="仿宋_GB2312" w:eastAsia="仿宋_GB2312" w:hint="eastAsia"/>
          <w:sz w:val="32"/>
          <w:szCs w:val="32"/>
        </w:rPr>
        <w:t>万吨，比2</w:t>
      </w:r>
      <w:r w:rsidR="00B62B76">
        <w:rPr>
          <w:rFonts w:ascii="仿宋_GB2312" w:eastAsia="仿宋_GB2312"/>
          <w:sz w:val="32"/>
          <w:szCs w:val="32"/>
        </w:rPr>
        <w:t>020</w:t>
      </w:r>
      <w:r w:rsidR="00B62B76">
        <w:rPr>
          <w:rFonts w:ascii="仿宋_GB2312" w:eastAsia="仿宋_GB2312" w:hint="eastAsia"/>
          <w:sz w:val="32"/>
          <w:szCs w:val="32"/>
        </w:rPr>
        <w:t>年</w:t>
      </w:r>
      <w:r w:rsidR="00880A7C">
        <w:rPr>
          <w:rFonts w:ascii="仿宋_GB2312" w:eastAsia="仿宋_GB2312" w:hint="eastAsia"/>
          <w:sz w:val="32"/>
          <w:szCs w:val="32"/>
        </w:rPr>
        <w:t>下降3</w:t>
      </w:r>
      <w:r w:rsidR="00880A7C">
        <w:rPr>
          <w:rFonts w:ascii="仿宋_GB2312" w:eastAsia="仿宋_GB2312"/>
          <w:sz w:val="32"/>
          <w:szCs w:val="32"/>
        </w:rPr>
        <w:t>28.89</w:t>
      </w:r>
      <w:r w:rsidR="00880A7C">
        <w:rPr>
          <w:rFonts w:ascii="仿宋_GB2312" w:eastAsia="仿宋_GB2312" w:hint="eastAsia"/>
          <w:sz w:val="32"/>
          <w:szCs w:val="32"/>
        </w:rPr>
        <w:t>%，</w:t>
      </w:r>
      <w:r w:rsidR="00B62B76">
        <w:rPr>
          <w:rFonts w:ascii="仿宋_GB2312" w:eastAsia="仿宋_GB2312" w:hint="eastAsia"/>
          <w:sz w:val="32"/>
          <w:szCs w:val="32"/>
        </w:rPr>
        <w:t>综合利用量4</w:t>
      </w:r>
      <w:r w:rsidR="00B62B76">
        <w:rPr>
          <w:rFonts w:ascii="仿宋_GB2312" w:eastAsia="仿宋_GB2312"/>
          <w:sz w:val="32"/>
          <w:szCs w:val="32"/>
        </w:rPr>
        <w:t>3.3</w:t>
      </w:r>
      <w:r w:rsidR="00ED7372">
        <w:rPr>
          <w:rFonts w:ascii="仿宋_GB2312" w:eastAsia="仿宋_GB2312"/>
          <w:sz w:val="32"/>
          <w:szCs w:val="32"/>
        </w:rPr>
        <w:t>7</w:t>
      </w:r>
      <w:r w:rsidR="00B62B76">
        <w:rPr>
          <w:rFonts w:ascii="仿宋_GB2312" w:eastAsia="仿宋_GB2312" w:hint="eastAsia"/>
          <w:sz w:val="32"/>
          <w:szCs w:val="32"/>
        </w:rPr>
        <w:t>万吨，比2</w:t>
      </w:r>
      <w:r w:rsidR="00B62B76">
        <w:rPr>
          <w:rFonts w:ascii="仿宋_GB2312" w:eastAsia="仿宋_GB2312"/>
          <w:sz w:val="32"/>
          <w:szCs w:val="32"/>
        </w:rPr>
        <w:t>020</w:t>
      </w:r>
      <w:r w:rsidR="00B62B76">
        <w:rPr>
          <w:rFonts w:ascii="仿宋_GB2312" w:eastAsia="仿宋_GB2312" w:hint="eastAsia"/>
          <w:sz w:val="32"/>
          <w:szCs w:val="32"/>
        </w:rPr>
        <w:t>年增加1</w:t>
      </w:r>
      <w:r w:rsidR="00B62B76">
        <w:rPr>
          <w:rFonts w:ascii="仿宋_GB2312" w:eastAsia="仿宋_GB2312"/>
          <w:sz w:val="32"/>
          <w:szCs w:val="32"/>
        </w:rPr>
        <w:t>0.64</w:t>
      </w:r>
      <w:r w:rsidR="00B62B76">
        <w:rPr>
          <w:rFonts w:ascii="仿宋_GB2312" w:eastAsia="仿宋_GB2312" w:hint="eastAsia"/>
          <w:sz w:val="32"/>
          <w:szCs w:val="32"/>
        </w:rPr>
        <w:t>%</w:t>
      </w:r>
      <w:r w:rsidR="00880A7C">
        <w:rPr>
          <w:rFonts w:ascii="仿宋_GB2312" w:eastAsia="仿宋_GB2312" w:hint="eastAsia"/>
          <w:sz w:val="32"/>
          <w:szCs w:val="32"/>
        </w:rPr>
        <w:t>，危险废物处置率达到1</w:t>
      </w:r>
      <w:r w:rsidR="00880A7C">
        <w:rPr>
          <w:rFonts w:ascii="仿宋_GB2312" w:eastAsia="仿宋_GB2312"/>
          <w:sz w:val="32"/>
          <w:szCs w:val="32"/>
        </w:rPr>
        <w:t>00</w:t>
      </w:r>
      <w:r w:rsidR="00880A7C">
        <w:rPr>
          <w:rFonts w:ascii="仿宋_GB2312" w:eastAsia="仿宋_GB2312" w:hint="eastAsia"/>
          <w:sz w:val="32"/>
          <w:szCs w:val="32"/>
        </w:rPr>
        <w:t>%</w:t>
      </w:r>
      <w:r w:rsidR="00B62B76">
        <w:rPr>
          <w:rFonts w:ascii="仿宋_GB2312" w:eastAsia="仿宋_GB2312" w:hint="eastAsia"/>
          <w:sz w:val="32"/>
          <w:szCs w:val="32"/>
        </w:rPr>
        <w:t>。</w:t>
      </w:r>
      <w:r>
        <w:rPr>
          <w:rFonts w:ascii="仿宋_GB2312" w:eastAsia="仿宋_GB2312"/>
          <w:sz w:val="32"/>
          <w:szCs w:val="32"/>
        </w:rPr>
        <w:t>20</w:t>
      </w:r>
      <w:r>
        <w:rPr>
          <w:rFonts w:ascii="仿宋_GB2312" w:eastAsia="仿宋_GB2312" w:hint="eastAsia"/>
          <w:sz w:val="32"/>
          <w:szCs w:val="32"/>
        </w:rPr>
        <w:t>2</w:t>
      </w:r>
      <w:r>
        <w:rPr>
          <w:rFonts w:ascii="仿宋_GB2312" w:eastAsia="仿宋_GB2312"/>
          <w:sz w:val="32"/>
          <w:szCs w:val="32"/>
        </w:rPr>
        <w:t>1</w:t>
      </w:r>
      <w:r>
        <w:rPr>
          <w:rFonts w:ascii="仿宋_GB2312" w:eastAsia="仿宋_GB2312" w:hint="eastAsia"/>
          <w:sz w:val="32"/>
          <w:szCs w:val="32"/>
        </w:rPr>
        <w:t>年度</w:t>
      </w:r>
      <w:r w:rsidR="00345643">
        <w:rPr>
          <w:rFonts w:ascii="仿宋_GB2312" w:eastAsia="仿宋_GB2312" w:hint="eastAsia"/>
          <w:sz w:val="32"/>
          <w:szCs w:val="32"/>
        </w:rPr>
        <w:t>执行电子转移联单9</w:t>
      </w:r>
      <w:r w:rsidR="00345643">
        <w:rPr>
          <w:rFonts w:ascii="仿宋_GB2312" w:eastAsia="仿宋_GB2312"/>
          <w:sz w:val="32"/>
          <w:szCs w:val="32"/>
        </w:rPr>
        <w:t>497</w:t>
      </w:r>
      <w:r w:rsidR="00345643">
        <w:rPr>
          <w:rFonts w:ascii="仿宋_GB2312" w:eastAsia="仿宋_GB2312" w:hint="eastAsia"/>
          <w:sz w:val="32"/>
          <w:szCs w:val="32"/>
        </w:rPr>
        <w:t>单，其中省内转移7</w:t>
      </w:r>
      <w:r w:rsidR="00345643">
        <w:rPr>
          <w:rFonts w:ascii="仿宋_GB2312" w:eastAsia="仿宋_GB2312"/>
          <w:sz w:val="32"/>
          <w:szCs w:val="32"/>
        </w:rPr>
        <w:t>900</w:t>
      </w:r>
      <w:r w:rsidR="00345643">
        <w:rPr>
          <w:rFonts w:ascii="仿宋_GB2312" w:eastAsia="仿宋_GB2312" w:hint="eastAsia"/>
          <w:sz w:val="32"/>
          <w:szCs w:val="32"/>
        </w:rPr>
        <w:t>单，移除危废2</w:t>
      </w:r>
      <w:r w:rsidR="00345643">
        <w:rPr>
          <w:rFonts w:ascii="仿宋_GB2312" w:eastAsia="仿宋_GB2312"/>
          <w:sz w:val="32"/>
          <w:szCs w:val="32"/>
        </w:rPr>
        <w:t>4.68</w:t>
      </w:r>
      <w:r w:rsidR="00345643">
        <w:rPr>
          <w:rFonts w:ascii="仿宋_GB2312" w:eastAsia="仿宋_GB2312" w:hint="eastAsia"/>
          <w:sz w:val="32"/>
          <w:szCs w:val="32"/>
        </w:rPr>
        <w:t>万吨，接收危废2</w:t>
      </w:r>
      <w:r w:rsidR="00345643">
        <w:rPr>
          <w:rFonts w:ascii="仿宋_GB2312" w:eastAsia="仿宋_GB2312"/>
          <w:sz w:val="32"/>
          <w:szCs w:val="32"/>
        </w:rPr>
        <w:t>2.69</w:t>
      </w:r>
      <w:r w:rsidR="00345643">
        <w:rPr>
          <w:rFonts w:ascii="仿宋_GB2312" w:eastAsia="仿宋_GB2312" w:hint="eastAsia"/>
          <w:sz w:val="32"/>
          <w:szCs w:val="32"/>
        </w:rPr>
        <w:t>万吨，跨省移入联单1</w:t>
      </w:r>
      <w:r w:rsidR="00345643">
        <w:rPr>
          <w:rFonts w:ascii="仿宋_GB2312" w:eastAsia="仿宋_GB2312"/>
          <w:sz w:val="32"/>
          <w:szCs w:val="32"/>
        </w:rPr>
        <w:t>131</w:t>
      </w:r>
      <w:r w:rsidR="00345643">
        <w:rPr>
          <w:rFonts w:ascii="仿宋_GB2312" w:eastAsia="仿宋_GB2312" w:hint="eastAsia"/>
          <w:sz w:val="32"/>
          <w:szCs w:val="32"/>
        </w:rPr>
        <w:t>单，移入危废3</w:t>
      </w:r>
      <w:r w:rsidR="00345643">
        <w:rPr>
          <w:rFonts w:ascii="仿宋_GB2312" w:eastAsia="仿宋_GB2312"/>
          <w:sz w:val="32"/>
          <w:szCs w:val="32"/>
        </w:rPr>
        <w:t>.4</w:t>
      </w:r>
      <w:r w:rsidR="00345643">
        <w:rPr>
          <w:rFonts w:ascii="仿宋_GB2312" w:eastAsia="仿宋_GB2312" w:hint="eastAsia"/>
          <w:sz w:val="32"/>
          <w:szCs w:val="32"/>
        </w:rPr>
        <w:t>万吨，跨省移出联单4</w:t>
      </w:r>
      <w:r w:rsidR="00345643">
        <w:rPr>
          <w:rFonts w:ascii="仿宋_GB2312" w:eastAsia="仿宋_GB2312"/>
          <w:sz w:val="32"/>
          <w:szCs w:val="32"/>
        </w:rPr>
        <w:t>66</w:t>
      </w:r>
      <w:r w:rsidR="00345643">
        <w:rPr>
          <w:rFonts w:ascii="仿宋_GB2312" w:eastAsia="仿宋_GB2312" w:hint="eastAsia"/>
          <w:sz w:val="32"/>
          <w:szCs w:val="32"/>
        </w:rPr>
        <w:t>单，转出危废1</w:t>
      </w:r>
      <w:r w:rsidR="00345643">
        <w:rPr>
          <w:rFonts w:ascii="仿宋_GB2312" w:eastAsia="仿宋_GB2312"/>
          <w:sz w:val="32"/>
          <w:szCs w:val="32"/>
        </w:rPr>
        <w:t>.38</w:t>
      </w:r>
      <w:r w:rsidR="00345643">
        <w:rPr>
          <w:rFonts w:ascii="仿宋_GB2312" w:eastAsia="仿宋_GB2312" w:hint="eastAsia"/>
          <w:sz w:val="32"/>
          <w:szCs w:val="32"/>
        </w:rPr>
        <w:t>万吨。</w:t>
      </w:r>
    </w:p>
    <w:p w:rsidR="001B510C" w:rsidRDefault="001B510C" w:rsidP="001B510C">
      <w:pPr>
        <w:adjustRightInd w:val="0"/>
        <w:snapToGrid w:val="0"/>
        <w:spacing w:line="540" w:lineRule="exact"/>
        <w:jc w:val="center"/>
        <w:rPr>
          <w:rFonts w:ascii="仿宋_GB2312" w:eastAsia="仿宋_GB2312"/>
          <w:sz w:val="24"/>
        </w:rPr>
      </w:pPr>
      <w:r>
        <w:rPr>
          <w:rFonts w:ascii="仿宋_GB2312" w:eastAsia="仿宋_GB2312"/>
          <w:sz w:val="24"/>
        </w:rPr>
        <w:t>20</w:t>
      </w:r>
      <w:r>
        <w:rPr>
          <w:rFonts w:ascii="仿宋_GB2312" w:eastAsia="仿宋_GB2312" w:hint="eastAsia"/>
          <w:sz w:val="24"/>
        </w:rPr>
        <w:t>2</w:t>
      </w:r>
      <w:r>
        <w:rPr>
          <w:rFonts w:ascii="仿宋_GB2312" w:eastAsia="仿宋_GB2312"/>
          <w:sz w:val="24"/>
        </w:rPr>
        <w:t>1</w:t>
      </w:r>
      <w:r>
        <w:rPr>
          <w:rFonts w:ascii="仿宋_GB2312" w:eastAsia="仿宋_GB2312" w:hint="eastAsia"/>
          <w:sz w:val="24"/>
        </w:rPr>
        <w:t>年度危险废物产生及利用情况（万吨）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07"/>
        <w:gridCol w:w="1407"/>
        <w:gridCol w:w="1407"/>
        <w:gridCol w:w="1407"/>
        <w:gridCol w:w="1407"/>
        <w:gridCol w:w="1408"/>
      </w:tblGrid>
      <w:tr w:rsidR="001B510C" w:rsidTr="006735B2">
        <w:trPr>
          <w:trHeight w:val="492"/>
          <w:jc w:val="center"/>
        </w:trPr>
        <w:tc>
          <w:tcPr>
            <w:tcW w:w="1407" w:type="dxa"/>
            <w:tcBorders>
              <w:top w:val="single" w:sz="4" w:space="0" w:color="auto"/>
              <w:left w:val="single" w:sz="8" w:space="0" w:color="auto"/>
              <w:bottom w:val="single" w:sz="4" w:space="0" w:color="auto"/>
              <w:right w:val="single" w:sz="4" w:space="0" w:color="auto"/>
            </w:tcBorders>
            <w:vAlign w:val="center"/>
          </w:tcPr>
          <w:p w:rsidR="001B510C" w:rsidRDefault="001B510C" w:rsidP="006735B2">
            <w:pPr>
              <w:spacing w:line="540" w:lineRule="exact"/>
              <w:jc w:val="center"/>
              <w:rPr>
                <w:rFonts w:ascii="黑体" w:eastAsia="黑体" w:hAnsi="宋体"/>
                <w:szCs w:val="21"/>
              </w:rPr>
            </w:pPr>
            <w:r>
              <w:rPr>
                <w:rFonts w:ascii="黑体" w:eastAsia="黑体" w:hAnsi="宋体" w:hint="eastAsia"/>
                <w:szCs w:val="21"/>
              </w:rPr>
              <w:t>统计企业数</w:t>
            </w:r>
          </w:p>
        </w:tc>
        <w:tc>
          <w:tcPr>
            <w:tcW w:w="1407" w:type="dxa"/>
            <w:tcBorders>
              <w:top w:val="single" w:sz="4" w:space="0" w:color="auto"/>
              <w:left w:val="single" w:sz="4" w:space="0" w:color="auto"/>
              <w:bottom w:val="single" w:sz="4" w:space="0" w:color="auto"/>
              <w:right w:val="single" w:sz="4" w:space="0" w:color="auto"/>
            </w:tcBorders>
            <w:vAlign w:val="center"/>
          </w:tcPr>
          <w:p w:rsidR="001B510C" w:rsidRDefault="001B510C" w:rsidP="006735B2">
            <w:pPr>
              <w:spacing w:line="540" w:lineRule="exact"/>
              <w:jc w:val="center"/>
              <w:rPr>
                <w:rFonts w:ascii="黑体" w:eastAsia="黑体" w:hAnsi="宋体"/>
                <w:szCs w:val="21"/>
              </w:rPr>
            </w:pPr>
            <w:r>
              <w:rPr>
                <w:rFonts w:ascii="黑体" w:eastAsia="黑体" w:hAnsi="宋体" w:hint="eastAsia"/>
                <w:szCs w:val="21"/>
              </w:rPr>
              <w:t>产生总量</w:t>
            </w:r>
          </w:p>
        </w:tc>
        <w:tc>
          <w:tcPr>
            <w:tcW w:w="1407" w:type="dxa"/>
            <w:tcBorders>
              <w:top w:val="single" w:sz="4" w:space="0" w:color="auto"/>
              <w:left w:val="single" w:sz="4" w:space="0" w:color="auto"/>
              <w:bottom w:val="single" w:sz="4" w:space="0" w:color="auto"/>
              <w:right w:val="single" w:sz="4" w:space="0" w:color="auto"/>
            </w:tcBorders>
            <w:vAlign w:val="center"/>
          </w:tcPr>
          <w:p w:rsidR="001B510C" w:rsidRDefault="001B510C" w:rsidP="006735B2">
            <w:pPr>
              <w:spacing w:line="540" w:lineRule="exact"/>
              <w:jc w:val="center"/>
              <w:rPr>
                <w:rFonts w:ascii="黑体" w:eastAsia="黑体" w:hAnsi="宋体"/>
                <w:szCs w:val="21"/>
              </w:rPr>
            </w:pPr>
            <w:r>
              <w:rPr>
                <w:rFonts w:ascii="黑体" w:eastAsia="黑体" w:hAnsi="宋体" w:hint="eastAsia"/>
                <w:szCs w:val="21"/>
              </w:rPr>
              <w:t>处置总量</w:t>
            </w:r>
          </w:p>
        </w:tc>
        <w:tc>
          <w:tcPr>
            <w:tcW w:w="1407" w:type="dxa"/>
            <w:tcBorders>
              <w:top w:val="single" w:sz="4" w:space="0" w:color="auto"/>
              <w:left w:val="single" w:sz="4" w:space="0" w:color="auto"/>
              <w:bottom w:val="single" w:sz="4" w:space="0" w:color="auto"/>
              <w:right w:val="single" w:sz="4" w:space="0" w:color="auto"/>
            </w:tcBorders>
            <w:vAlign w:val="center"/>
          </w:tcPr>
          <w:p w:rsidR="001B510C" w:rsidRDefault="001B510C" w:rsidP="006735B2">
            <w:pPr>
              <w:spacing w:line="540" w:lineRule="exact"/>
              <w:jc w:val="center"/>
              <w:rPr>
                <w:rFonts w:ascii="黑体" w:eastAsia="黑体" w:hAnsi="宋体"/>
                <w:szCs w:val="21"/>
              </w:rPr>
            </w:pPr>
            <w:r>
              <w:rPr>
                <w:rFonts w:ascii="黑体" w:eastAsia="黑体" w:hAnsi="宋体" w:hint="eastAsia"/>
                <w:szCs w:val="21"/>
              </w:rPr>
              <w:t>综合利用总量</w:t>
            </w:r>
          </w:p>
        </w:tc>
        <w:tc>
          <w:tcPr>
            <w:tcW w:w="1407" w:type="dxa"/>
            <w:tcBorders>
              <w:top w:val="single" w:sz="4" w:space="0" w:color="auto"/>
              <w:left w:val="single" w:sz="4" w:space="0" w:color="auto"/>
              <w:bottom w:val="single" w:sz="4" w:space="0" w:color="auto"/>
              <w:right w:val="single" w:sz="4" w:space="0" w:color="auto"/>
            </w:tcBorders>
            <w:vAlign w:val="center"/>
          </w:tcPr>
          <w:p w:rsidR="001B510C" w:rsidRDefault="001B510C" w:rsidP="006735B2">
            <w:pPr>
              <w:spacing w:line="540" w:lineRule="exact"/>
              <w:jc w:val="center"/>
              <w:rPr>
                <w:rFonts w:ascii="黑体" w:eastAsia="黑体" w:hAnsi="宋体"/>
                <w:szCs w:val="21"/>
              </w:rPr>
            </w:pPr>
            <w:r>
              <w:rPr>
                <w:rFonts w:ascii="黑体" w:eastAsia="黑体" w:hAnsi="宋体" w:hint="eastAsia"/>
                <w:szCs w:val="21"/>
              </w:rPr>
              <w:t>贮存总量</w:t>
            </w:r>
          </w:p>
        </w:tc>
        <w:tc>
          <w:tcPr>
            <w:tcW w:w="1408" w:type="dxa"/>
            <w:tcBorders>
              <w:top w:val="single" w:sz="4" w:space="0" w:color="auto"/>
              <w:left w:val="single" w:sz="4" w:space="0" w:color="auto"/>
              <w:bottom w:val="single" w:sz="4" w:space="0" w:color="auto"/>
              <w:right w:val="single" w:sz="8" w:space="0" w:color="auto"/>
            </w:tcBorders>
            <w:vAlign w:val="center"/>
          </w:tcPr>
          <w:p w:rsidR="001B510C" w:rsidRDefault="001B510C" w:rsidP="006735B2">
            <w:pPr>
              <w:spacing w:line="540" w:lineRule="exact"/>
              <w:jc w:val="center"/>
              <w:rPr>
                <w:rFonts w:ascii="黑体" w:eastAsia="黑体" w:hAnsi="宋体"/>
                <w:szCs w:val="21"/>
              </w:rPr>
            </w:pPr>
            <w:r>
              <w:rPr>
                <w:rFonts w:ascii="黑体" w:eastAsia="黑体" w:hAnsi="宋体" w:hint="eastAsia"/>
                <w:szCs w:val="21"/>
              </w:rPr>
              <w:t>排放总量</w:t>
            </w:r>
          </w:p>
        </w:tc>
      </w:tr>
      <w:tr w:rsidR="001B510C" w:rsidTr="006735B2">
        <w:trPr>
          <w:trHeight w:val="492"/>
          <w:jc w:val="center"/>
        </w:trPr>
        <w:tc>
          <w:tcPr>
            <w:tcW w:w="1407" w:type="dxa"/>
            <w:tcBorders>
              <w:top w:val="single" w:sz="4" w:space="0" w:color="auto"/>
              <w:left w:val="single" w:sz="8" w:space="0" w:color="auto"/>
              <w:bottom w:val="single" w:sz="8" w:space="0" w:color="auto"/>
              <w:right w:val="single" w:sz="4" w:space="0" w:color="auto"/>
            </w:tcBorders>
            <w:vAlign w:val="center"/>
          </w:tcPr>
          <w:p w:rsidR="001B510C" w:rsidRDefault="001B510C" w:rsidP="006735B2">
            <w:pPr>
              <w:autoSpaceDE w:val="0"/>
              <w:autoSpaceDN w:val="0"/>
              <w:adjustRightInd w:val="0"/>
              <w:snapToGrid w:val="0"/>
              <w:spacing w:line="540" w:lineRule="exact"/>
              <w:jc w:val="center"/>
              <w:rPr>
                <w:rFonts w:ascii="黑体" w:eastAsia="黑体" w:hAnsi="宋体"/>
                <w:szCs w:val="21"/>
              </w:rPr>
            </w:pPr>
            <w:r w:rsidRPr="00717006">
              <w:rPr>
                <w:rFonts w:ascii="黑体" w:eastAsia="黑体" w:hAnsi="宋体"/>
                <w:szCs w:val="21"/>
              </w:rPr>
              <w:t>284</w:t>
            </w:r>
          </w:p>
        </w:tc>
        <w:tc>
          <w:tcPr>
            <w:tcW w:w="1407" w:type="dxa"/>
            <w:tcBorders>
              <w:top w:val="single" w:sz="4" w:space="0" w:color="auto"/>
              <w:left w:val="single" w:sz="4" w:space="0" w:color="auto"/>
              <w:bottom w:val="single" w:sz="8" w:space="0" w:color="auto"/>
              <w:right w:val="single" w:sz="4" w:space="0" w:color="auto"/>
            </w:tcBorders>
            <w:vAlign w:val="center"/>
          </w:tcPr>
          <w:p w:rsidR="001B510C" w:rsidRDefault="001B510C" w:rsidP="006735B2">
            <w:pPr>
              <w:spacing w:line="540" w:lineRule="exact"/>
              <w:jc w:val="center"/>
              <w:rPr>
                <w:sz w:val="20"/>
                <w:szCs w:val="20"/>
              </w:rPr>
            </w:pPr>
            <w:r>
              <w:rPr>
                <w:rFonts w:ascii="微软雅黑" w:eastAsia="微软雅黑" w:hAnsi="微软雅黑" w:hint="eastAsia"/>
                <w:b/>
                <w:bCs/>
                <w:color w:val="000000"/>
                <w:sz w:val="18"/>
                <w:szCs w:val="18"/>
                <w:shd w:val="clear" w:color="auto" w:fill="FFFFFF"/>
              </w:rPr>
              <w:t>44</w:t>
            </w:r>
            <w:r>
              <w:rPr>
                <w:rFonts w:ascii="微软雅黑" w:eastAsia="微软雅黑" w:hAnsi="微软雅黑"/>
                <w:b/>
                <w:bCs/>
                <w:color w:val="000000"/>
                <w:sz w:val="18"/>
                <w:szCs w:val="18"/>
                <w:shd w:val="clear" w:color="auto" w:fill="FFFFFF"/>
              </w:rPr>
              <w:t>.</w:t>
            </w:r>
            <w:r>
              <w:rPr>
                <w:rFonts w:ascii="微软雅黑" w:eastAsia="微软雅黑" w:hAnsi="微软雅黑" w:hint="eastAsia"/>
                <w:b/>
                <w:bCs/>
                <w:color w:val="000000"/>
                <w:sz w:val="18"/>
                <w:szCs w:val="18"/>
                <w:shd w:val="clear" w:color="auto" w:fill="FFFFFF"/>
              </w:rPr>
              <w:t>2</w:t>
            </w:r>
            <w:r>
              <w:rPr>
                <w:rFonts w:ascii="微软雅黑" w:eastAsia="微软雅黑" w:hAnsi="微软雅黑"/>
                <w:b/>
                <w:bCs/>
                <w:color w:val="000000"/>
                <w:sz w:val="18"/>
                <w:szCs w:val="18"/>
                <w:shd w:val="clear" w:color="auto" w:fill="FFFFFF"/>
              </w:rPr>
              <w:t>7</w:t>
            </w:r>
          </w:p>
        </w:tc>
        <w:tc>
          <w:tcPr>
            <w:tcW w:w="1407" w:type="dxa"/>
            <w:tcBorders>
              <w:top w:val="single" w:sz="4" w:space="0" w:color="auto"/>
              <w:left w:val="single" w:sz="4" w:space="0" w:color="auto"/>
              <w:bottom w:val="single" w:sz="8" w:space="0" w:color="auto"/>
              <w:right w:val="single" w:sz="4" w:space="0" w:color="auto"/>
            </w:tcBorders>
            <w:vAlign w:val="center"/>
          </w:tcPr>
          <w:p w:rsidR="001B510C" w:rsidRDefault="00ED7372" w:rsidP="006735B2">
            <w:pPr>
              <w:spacing w:line="540" w:lineRule="exact"/>
              <w:jc w:val="center"/>
              <w:rPr>
                <w:sz w:val="20"/>
                <w:szCs w:val="20"/>
              </w:rPr>
            </w:pPr>
            <w:r>
              <w:rPr>
                <w:sz w:val="20"/>
                <w:szCs w:val="20"/>
              </w:rPr>
              <w:t>0.9</w:t>
            </w:r>
          </w:p>
        </w:tc>
        <w:tc>
          <w:tcPr>
            <w:tcW w:w="1407" w:type="dxa"/>
            <w:tcBorders>
              <w:top w:val="single" w:sz="4" w:space="0" w:color="auto"/>
              <w:left w:val="single" w:sz="4" w:space="0" w:color="auto"/>
              <w:bottom w:val="single" w:sz="8" w:space="0" w:color="auto"/>
              <w:right w:val="single" w:sz="4" w:space="0" w:color="auto"/>
            </w:tcBorders>
            <w:vAlign w:val="center"/>
          </w:tcPr>
          <w:p w:rsidR="001B510C" w:rsidRDefault="00880A7C" w:rsidP="00ED7372">
            <w:pPr>
              <w:spacing w:line="540" w:lineRule="exact"/>
              <w:jc w:val="center"/>
              <w:rPr>
                <w:sz w:val="20"/>
                <w:szCs w:val="20"/>
              </w:rPr>
            </w:pPr>
            <w:r>
              <w:rPr>
                <w:sz w:val="20"/>
                <w:szCs w:val="20"/>
              </w:rPr>
              <w:t>43.3</w:t>
            </w:r>
            <w:r w:rsidR="00ED7372">
              <w:rPr>
                <w:sz w:val="20"/>
                <w:szCs w:val="20"/>
              </w:rPr>
              <w:t>7</w:t>
            </w:r>
          </w:p>
        </w:tc>
        <w:tc>
          <w:tcPr>
            <w:tcW w:w="1407" w:type="dxa"/>
            <w:tcBorders>
              <w:top w:val="single" w:sz="4" w:space="0" w:color="auto"/>
              <w:left w:val="single" w:sz="4" w:space="0" w:color="auto"/>
              <w:bottom w:val="single" w:sz="8" w:space="0" w:color="auto"/>
              <w:right w:val="single" w:sz="4" w:space="0" w:color="auto"/>
            </w:tcBorders>
            <w:vAlign w:val="center"/>
          </w:tcPr>
          <w:p w:rsidR="001B510C" w:rsidRDefault="00880A7C" w:rsidP="006735B2">
            <w:pPr>
              <w:spacing w:line="540" w:lineRule="exact"/>
              <w:jc w:val="center"/>
              <w:rPr>
                <w:sz w:val="20"/>
                <w:szCs w:val="20"/>
              </w:rPr>
            </w:pPr>
            <w:r>
              <w:rPr>
                <w:sz w:val="20"/>
                <w:szCs w:val="20"/>
              </w:rPr>
              <w:t>0</w:t>
            </w:r>
          </w:p>
        </w:tc>
        <w:tc>
          <w:tcPr>
            <w:tcW w:w="1408" w:type="dxa"/>
            <w:tcBorders>
              <w:top w:val="single" w:sz="4" w:space="0" w:color="auto"/>
              <w:left w:val="single" w:sz="4" w:space="0" w:color="auto"/>
              <w:bottom w:val="single" w:sz="8" w:space="0" w:color="auto"/>
              <w:right w:val="single" w:sz="8" w:space="0" w:color="auto"/>
            </w:tcBorders>
            <w:vAlign w:val="center"/>
          </w:tcPr>
          <w:p w:rsidR="001B510C" w:rsidRDefault="00880A7C" w:rsidP="006735B2">
            <w:pPr>
              <w:spacing w:line="540" w:lineRule="exact"/>
              <w:jc w:val="center"/>
              <w:rPr>
                <w:sz w:val="20"/>
                <w:szCs w:val="20"/>
              </w:rPr>
            </w:pPr>
            <w:r>
              <w:rPr>
                <w:rFonts w:hint="eastAsia"/>
                <w:sz w:val="20"/>
                <w:szCs w:val="20"/>
              </w:rPr>
              <w:t>0</w:t>
            </w:r>
          </w:p>
        </w:tc>
      </w:tr>
    </w:tbl>
    <w:p w:rsidR="001B510C" w:rsidRDefault="001B510C" w:rsidP="001B510C">
      <w:pPr>
        <w:spacing w:line="540" w:lineRule="exact"/>
        <w:jc w:val="center"/>
        <w:rPr>
          <w:rFonts w:ascii="仿宋_GB2312" w:eastAsia="仿宋_GB2312"/>
          <w:b/>
          <w:bCs/>
          <w:sz w:val="28"/>
          <w:szCs w:val="28"/>
        </w:rPr>
      </w:pPr>
      <w:r>
        <w:rPr>
          <w:rFonts w:ascii="仿宋_GB2312" w:eastAsia="仿宋_GB2312"/>
          <w:sz w:val="24"/>
        </w:rPr>
        <w:t>20</w:t>
      </w:r>
      <w:r>
        <w:rPr>
          <w:rFonts w:ascii="仿宋_GB2312" w:eastAsia="仿宋_GB2312" w:hint="eastAsia"/>
          <w:sz w:val="24"/>
        </w:rPr>
        <w:t>2</w:t>
      </w:r>
      <w:r>
        <w:rPr>
          <w:rFonts w:ascii="仿宋_GB2312" w:eastAsia="仿宋_GB2312"/>
          <w:sz w:val="24"/>
        </w:rPr>
        <w:t>1</w:t>
      </w:r>
      <w:r>
        <w:rPr>
          <w:rFonts w:ascii="仿宋_GB2312" w:eastAsia="仿宋_GB2312" w:hint="eastAsia"/>
          <w:sz w:val="24"/>
        </w:rPr>
        <w:t>年度主要危险废物种类（吨）</w:t>
      </w:r>
    </w:p>
    <w:tbl>
      <w:tblPr>
        <w:tblW w:w="83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47"/>
        <w:gridCol w:w="1285"/>
        <w:gridCol w:w="1134"/>
        <w:gridCol w:w="992"/>
        <w:gridCol w:w="1276"/>
        <w:gridCol w:w="2055"/>
      </w:tblGrid>
      <w:tr w:rsidR="00784F7D" w:rsidRPr="00784F7D" w:rsidTr="00784F7D">
        <w:trPr>
          <w:trHeight w:val="339"/>
          <w:jc w:val="center"/>
        </w:trPr>
        <w:tc>
          <w:tcPr>
            <w:tcW w:w="1647" w:type="dxa"/>
            <w:tcBorders>
              <w:top w:val="single" w:sz="8" w:space="0" w:color="auto"/>
              <w:left w:val="single" w:sz="8" w:space="0" w:color="auto"/>
              <w:bottom w:val="single" w:sz="4" w:space="0" w:color="auto"/>
              <w:right w:val="single" w:sz="4" w:space="0" w:color="auto"/>
              <w:tl2br w:val="single" w:sz="4" w:space="0" w:color="auto"/>
            </w:tcBorders>
            <w:vAlign w:val="center"/>
          </w:tcPr>
          <w:p w:rsidR="001B510C" w:rsidRPr="00945207" w:rsidRDefault="001B510C" w:rsidP="006735B2">
            <w:pPr>
              <w:spacing w:line="300" w:lineRule="exact"/>
              <w:rPr>
                <w:rFonts w:ascii="黑体" w:eastAsia="黑体" w:hAnsi="黑体"/>
              </w:rPr>
            </w:pPr>
            <w:r w:rsidRPr="00945207">
              <w:rPr>
                <w:rFonts w:ascii="黑体" w:eastAsia="黑体" w:hAnsi="黑体" w:hint="eastAsia"/>
              </w:rPr>
              <w:t xml:space="preserve">         种类</w:t>
            </w:r>
          </w:p>
          <w:p w:rsidR="001B510C" w:rsidRPr="00945207" w:rsidRDefault="001B510C" w:rsidP="006735B2">
            <w:pPr>
              <w:spacing w:line="300" w:lineRule="exact"/>
              <w:rPr>
                <w:rFonts w:ascii="黑体" w:eastAsia="黑体" w:hAnsi="黑体"/>
              </w:rPr>
            </w:pPr>
            <w:r w:rsidRPr="00945207">
              <w:rPr>
                <w:rFonts w:ascii="黑体" w:eastAsia="黑体" w:hAnsi="黑体" w:hint="eastAsia"/>
              </w:rPr>
              <w:t xml:space="preserve"> 指标</w:t>
            </w:r>
          </w:p>
        </w:tc>
        <w:tc>
          <w:tcPr>
            <w:tcW w:w="1285" w:type="dxa"/>
            <w:tcBorders>
              <w:top w:val="single" w:sz="8" w:space="0" w:color="auto"/>
              <w:left w:val="single" w:sz="4" w:space="0" w:color="auto"/>
              <w:bottom w:val="single" w:sz="4" w:space="0" w:color="auto"/>
              <w:right w:val="single" w:sz="4" w:space="0" w:color="auto"/>
            </w:tcBorders>
            <w:vAlign w:val="center"/>
          </w:tcPr>
          <w:p w:rsidR="001B510C" w:rsidRPr="00945207" w:rsidRDefault="00784F7D" w:rsidP="006735B2">
            <w:pPr>
              <w:spacing w:line="300" w:lineRule="exact"/>
              <w:jc w:val="center"/>
              <w:rPr>
                <w:rFonts w:ascii="黑体" w:eastAsia="黑体" w:hAnsi="黑体"/>
              </w:rPr>
            </w:pPr>
            <w:r w:rsidRPr="00945207">
              <w:rPr>
                <w:rFonts w:ascii="微软雅黑" w:eastAsia="微软雅黑" w:hAnsi="微软雅黑" w:hint="eastAsia"/>
                <w:sz w:val="18"/>
                <w:szCs w:val="18"/>
                <w:shd w:val="clear" w:color="auto" w:fill="FFFFFF"/>
              </w:rPr>
              <w:t>常用有色金属冶炼</w:t>
            </w:r>
          </w:p>
        </w:tc>
        <w:tc>
          <w:tcPr>
            <w:tcW w:w="1134" w:type="dxa"/>
            <w:tcBorders>
              <w:top w:val="single" w:sz="8" w:space="0" w:color="auto"/>
              <w:left w:val="single" w:sz="4" w:space="0" w:color="auto"/>
              <w:bottom w:val="single" w:sz="4" w:space="0" w:color="auto"/>
              <w:right w:val="single" w:sz="4" w:space="0" w:color="auto"/>
            </w:tcBorders>
            <w:vAlign w:val="center"/>
          </w:tcPr>
          <w:p w:rsidR="001B510C" w:rsidRPr="00945207" w:rsidRDefault="00784F7D" w:rsidP="006735B2">
            <w:pPr>
              <w:spacing w:line="300" w:lineRule="exact"/>
              <w:jc w:val="center"/>
              <w:rPr>
                <w:rFonts w:ascii="黑体" w:eastAsia="黑体" w:hAnsi="黑体"/>
              </w:rPr>
            </w:pPr>
            <w:r w:rsidRPr="00945207">
              <w:rPr>
                <w:rFonts w:ascii="黑体" w:eastAsia="黑体" w:hAnsi="黑体" w:hint="eastAsia"/>
              </w:rPr>
              <w:t>化学药品原料药制造</w:t>
            </w:r>
          </w:p>
        </w:tc>
        <w:tc>
          <w:tcPr>
            <w:tcW w:w="992" w:type="dxa"/>
            <w:tcBorders>
              <w:top w:val="single" w:sz="8" w:space="0" w:color="auto"/>
              <w:left w:val="single" w:sz="4" w:space="0" w:color="auto"/>
              <w:bottom w:val="single" w:sz="4" w:space="0" w:color="auto"/>
              <w:right w:val="single" w:sz="4" w:space="0" w:color="auto"/>
            </w:tcBorders>
            <w:vAlign w:val="center"/>
          </w:tcPr>
          <w:p w:rsidR="001B510C" w:rsidRPr="00945207" w:rsidRDefault="00784F7D" w:rsidP="006735B2">
            <w:pPr>
              <w:spacing w:line="300" w:lineRule="exact"/>
              <w:jc w:val="center"/>
              <w:rPr>
                <w:rFonts w:ascii="黑体" w:eastAsia="黑体" w:hAnsi="黑体"/>
              </w:rPr>
            </w:pPr>
            <w:r w:rsidRPr="00945207">
              <w:rPr>
                <w:rFonts w:ascii="微软雅黑" w:eastAsia="微软雅黑" w:hAnsi="微软雅黑" w:hint="eastAsia"/>
                <w:sz w:val="18"/>
                <w:szCs w:val="18"/>
                <w:shd w:val="clear" w:color="auto" w:fill="FFFFFF"/>
              </w:rPr>
              <w:t>炼钢</w:t>
            </w:r>
          </w:p>
        </w:tc>
        <w:tc>
          <w:tcPr>
            <w:tcW w:w="1276" w:type="dxa"/>
            <w:tcBorders>
              <w:top w:val="single" w:sz="8" w:space="0" w:color="auto"/>
              <w:left w:val="single" w:sz="4" w:space="0" w:color="auto"/>
              <w:bottom w:val="single" w:sz="4" w:space="0" w:color="auto"/>
              <w:right w:val="single" w:sz="4" w:space="0" w:color="auto"/>
            </w:tcBorders>
            <w:vAlign w:val="center"/>
          </w:tcPr>
          <w:p w:rsidR="001B510C" w:rsidRPr="00945207" w:rsidRDefault="00784F7D" w:rsidP="006735B2">
            <w:pPr>
              <w:spacing w:line="300" w:lineRule="exact"/>
              <w:jc w:val="center"/>
              <w:rPr>
                <w:rFonts w:ascii="黑体" w:eastAsia="黑体" w:hAnsi="黑体"/>
              </w:rPr>
            </w:pPr>
            <w:r w:rsidRPr="00945207">
              <w:rPr>
                <w:rFonts w:ascii="微软雅黑" w:eastAsia="微软雅黑" w:hAnsi="微软雅黑" w:hint="eastAsia"/>
                <w:sz w:val="18"/>
                <w:szCs w:val="18"/>
                <w:shd w:val="clear" w:color="auto" w:fill="FFFFFF"/>
              </w:rPr>
              <w:t>钢压延加工</w:t>
            </w:r>
          </w:p>
        </w:tc>
        <w:tc>
          <w:tcPr>
            <w:tcW w:w="2055" w:type="dxa"/>
            <w:tcBorders>
              <w:top w:val="single" w:sz="8" w:space="0" w:color="auto"/>
              <w:left w:val="single" w:sz="4" w:space="0" w:color="auto"/>
              <w:bottom w:val="single" w:sz="4" w:space="0" w:color="auto"/>
              <w:right w:val="single" w:sz="8" w:space="0" w:color="auto"/>
            </w:tcBorders>
            <w:vAlign w:val="center"/>
          </w:tcPr>
          <w:p w:rsidR="001B510C" w:rsidRPr="00945207" w:rsidRDefault="00784F7D" w:rsidP="006735B2">
            <w:pPr>
              <w:spacing w:line="300" w:lineRule="exact"/>
              <w:jc w:val="center"/>
              <w:rPr>
                <w:rFonts w:ascii="黑体" w:eastAsia="黑体" w:hAnsi="黑体"/>
              </w:rPr>
            </w:pPr>
            <w:r w:rsidRPr="00945207">
              <w:rPr>
                <w:rFonts w:ascii="微软雅黑" w:eastAsia="微软雅黑" w:hAnsi="微软雅黑" w:hint="eastAsia"/>
                <w:sz w:val="18"/>
                <w:szCs w:val="18"/>
                <w:shd w:val="clear" w:color="auto" w:fill="FFFFFF"/>
              </w:rPr>
              <w:t>航空、航天器及设备制造</w:t>
            </w:r>
          </w:p>
        </w:tc>
      </w:tr>
      <w:tr w:rsidR="00784F7D" w:rsidRPr="00784F7D" w:rsidTr="00784F7D">
        <w:trPr>
          <w:trHeight w:val="523"/>
          <w:jc w:val="center"/>
        </w:trPr>
        <w:tc>
          <w:tcPr>
            <w:tcW w:w="1647" w:type="dxa"/>
            <w:tcBorders>
              <w:top w:val="single" w:sz="4" w:space="0" w:color="auto"/>
              <w:left w:val="single" w:sz="8" w:space="0" w:color="auto"/>
              <w:bottom w:val="single" w:sz="4" w:space="0" w:color="auto"/>
              <w:right w:val="single" w:sz="4" w:space="0" w:color="auto"/>
            </w:tcBorders>
            <w:vAlign w:val="center"/>
          </w:tcPr>
          <w:p w:rsidR="001B510C" w:rsidRPr="00945207" w:rsidRDefault="001B510C" w:rsidP="006735B2">
            <w:pPr>
              <w:spacing w:line="300" w:lineRule="exact"/>
              <w:jc w:val="center"/>
              <w:rPr>
                <w:rFonts w:ascii="黑体" w:eastAsia="黑体" w:hAnsi="黑体"/>
              </w:rPr>
            </w:pPr>
            <w:r w:rsidRPr="00945207">
              <w:rPr>
                <w:rFonts w:ascii="黑体" w:eastAsia="黑体" w:hAnsi="黑体" w:hint="eastAsia"/>
              </w:rPr>
              <w:t>产生量</w:t>
            </w:r>
          </w:p>
        </w:tc>
        <w:tc>
          <w:tcPr>
            <w:tcW w:w="1285" w:type="dxa"/>
            <w:tcBorders>
              <w:top w:val="single" w:sz="4" w:space="0" w:color="auto"/>
              <w:left w:val="single" w:sz="4" w:space="0" w:color="auto"/>
              <w:bottom w:val="single" w:sz="4" w:space="0" w:color="auto"/>
              <w:right w:val="single" w:sz="4" w:space="0" w:color="auto"/>
            </w:tcBorders>
            <w:vAlign w:val="center"/>
          </w:tcPr>
          <w:p w:rsidR="001B510C" w:rsidRPr="00945207" w:rsidRDefault="001B510C" w:rsidP="00784F7D">
            <w:pPr>
              <w:spacing w:line="300" w:lineRule="exact"/>
              <w:jc w:val="center"/>
              <w:rPr>
                <w:rFonts w:ascii="黑体" w:eastAsia="黑体" w:hAnsi="黑体"/>
              </w:rPr>
            </w:pPr>
            <w:r w:rsidRPr="00945207">
              <w:rPr>
                <w:rFonts w:ascii="微软雅黑" w:eastAsia="微软雅黑" w:hAnsi="微软雅黑" w:hint="eastAsia"/>
                <w:sz w:val="18"/>
                <w:szCs w:val="18"/>
                <w:shd w:val="clear" w:color="auto" w:fill="FFFFFF"/>
              </w:rPr>
              <w:t>424</w:t>
            </w:r>
            <w:r w:rsidR="00784F7D" w:rsidRPr="00945207">
              <w:rPr>
                <w:rFonts w:ascii="微软雅黑" w:eastAsia="微软雅黑" w:hAnsi="微软雅黑"/>
                <w:sz w:val="18"/>
                <w:szCs w:val="18"/>
                <w:shd w:val="clear" w:color="auto" w:fill="FFFFFF"/>
              </w:rPr>
              <w:t>942</w:t>
            </w:r>
          </w:p>
        </w:tc>
        <w:tc>
          <w:tcPr>
            <w:tcW w:w="1134" w:type="dxa"/>
            <w:tcBorders>
              <w:top w:val="single" w:sz="4" w:space="0" w:color="auto"/>
              <w:left w:val="single" w:sz="4" w:space="0" w:color="auto"/>
              <w:bottom w:val="single" w:sz="4" w:space="0" w:color="auto"/>
              <w:right w:val="single" w:sz="4" w:space="0" w:color="auto"/>
            </w:tcBorders>
            <w:vAlign w:val="center"/>
          </w:tcPr>
          <w:p w:rsidR="001B510C" w:rsidRPr="00945207" w:rsidRDefault="00784F7D" w:rsidP="006735B2">
            <w:pPr>
              <w:spacing w:line="300" w:lineRule="exact"/>
              <w:jc w:val="center"/>
              <w:rPr>
                <w:rFonts w:ascii="黑体" w:eastAsia="黑体" w:hAnsi="黑体"/>
              </w:rPr>
            </w:pPr>
            <w:r w:rsidRPr="00945207">
              <w:rPr>
                <w:rFonts w:ascii="微软雅黑" w:eastAsia="微软雅黑" w:hAnsi="微软雅黑"/>
                <w:sz w:val="18"/>
                <w:szCs w:val="18"/>
                <w:shd w:val="clear" w:color="auto" w:fill="FFFFFF"/>
              </w:rPr>
              <w:t>6943</w:t>
            </w:r>
          </w:p>
        </w:tc>
        <w:tc>
          <w:tcPr>
            <w:tcW w:w="992" w:type="dxa"/>
            <w:tcBorders>
              <w:top w:val="single" w:sz="4" w:space="0" w:color="auto"/>
              <w:left w:val="single" w:sz="4" w:space="0" w:color="auto"/>
              <w:bottom w:val="single" w:sz="4" w:space="0" w:color="auto"/>
              <w:right w:val="single" w:sz="4" w:space="0" w:color="auto"/>
            </w:tcBorders>
            <w:vAlign w:val="center"/>
          </w:tcPr>
          <w:p w:rsidR="001B510C" w:rsidRPr="00945207" w:rsidRDefault="00784F7D" w:rsidP="006735B2">
            <w:pPr>
              <w:spacing w:line="300" w:lineRule="exact"/>
              <w:jc w:val="center"/>
              <w:rPr>
                <w:rFonts w:ascii="黑体" w:eastAsia="黑体" w:hAnsi="黑体"/>
              </w:rPr>
            </w:pPr>
            <w:r w:rsidRPr="00945207">
              <w:rPr>
                <w:rFonts w:ascii="微软雅黑" w:eastAsia="微软雅黑" w:hAnsi="微软雅黑"/>
                <w:sz w:val="18"/>
                <w:szCs w:val="18"/>
                <w:shd w:val="clear" w:color="auto" w:fill="FFFFFF"/>
              </w:rPr>
              <w:t>4688</w:t>
            </w:r>
          </w:p>
        </w:tc>
        <w:tc>
          <w:tcPr>
            <w:tcW w:w="1276" w:type="dxa"/>
            <w:tcBorders>
              <w:top w:val="single" w:sz="4" w:space="0" w:color="auto"/>
              <w:left w:val="single" w:sz="4" w:space="0" w:color="auto"/>
              <w:bottom w:val="single" w:sz="4" w:space="0" w:color="auto"/>
              <w:right w:val="single" w:sz="4" w:space="0" w:color="auto"/>
            </w:tcBorders>
            <w:vAlign w:val="center"/>
          </w:tcPr>
          <w:p w:rsidR="001B510C" w:rsidRPr="00945207" w:rsidRDefault="00784F7D" w:rsidP="006735B2">
            <w:pPr>
              <w:spacing w:line="300" w:lineRule="exact"/>
              <w:jc w:val="center"/>
              <w:rPr>
                <w:rFonts w:ascii="黑体" w:eastAsia="黑体" w:hAnsi="黑体"/>
              </w:rPr>
            </w:pPr>
            <w:r w:rsidRPr="00945207">
              <w:rPr>
                <w:rFonts w:ascii="微软雅黑" w:eastAsia="微软雅黑" w:hAnsi="微软雅黑"/>
                <w:sz w:val="18"/>
                <w:szCs w:val="18"/>
                <w:shd w:val="clear" w:color="auto" w:fill="FFFFFF"/>
              </w:rPr>
              <w:t>2775</w:t>
            </w:r>
          </w:p>
        </w:tc>
        <w:tc>
          <w:tcPr>
            <w:tcW w:w="2055" w:type="dxa"/>
            <w:tcBorders>
              <w:top w:val="single" w:sz="4" w:space="0" w:color="auto"/>
              <w:left w:val="single" w:sz="4" w:space="0" w:color="auto"/>
              <w:bottom w:val="single" w:sz="4" w:space="0" w:color="auto"/>
              <w:right w:val="single" w:sz="8" w:space="0" w:color="auto"/>
            </w:tcBorders>
            <w:vAlign w:val="center"/>
          </w:tcPr>
          <w:p w:rsidR="001B510C" w:rsidRPr="00945207" w:rsidRDefault="00784F7D" w:rsidP="006735B2">
            <w:pPr>
              <w:spacing w:line="300" w:lineRule="exact"/>
              <w:jc w:val="center"/>
              <w:rPr>
                <w:rFonts w:ascii="黑体" w:eastAsia="黑体" w:hAnsi="黑体"/>
              </w:rPr>
            </w:pPr>
            <w:r w:rsidRPr="00945207">
              <w:rPr>
                <w:rFonts w:ascii="微软雅黑" w:eastAsia="微软雅黑" w:hAnsi="微软雅黑"/>
                <w:sz w:val="18"/>
                <w:szCs w:val="18"/>
                <w:shd w:val="clear" w:color="auto" w:fill="FFFFFF"/>
              </w:rPr>
              <w:t>1192</w:t>
            </w:r>
          </w:p>
        </w:tc>
      </w:tr>
      <w:tr w:rsidR="00784F7D" w:rsidRPr="00784F7D" w:rsidTr="00784F7D">
        <w:trPr>
          <w:trHeight w:val="523"/>
          <w:jc w:val="center"/>
        </w:trPr>
        <w:tc>
          <w:tcPr>
            <w:tcW w:w="1647" w:type="dxa"/>
            <w:tcBorders>
              <w:top w:val="single" w:sz="4" w:space="0" w:color="auto"/>
              <w:left w:val="single" w:sz="8" w:space="0" w:color="auto"/>
              <w:bottom w:val="single" w:sz="8" w:space="0" w:color="auto"/>
              <w:right w:val="single" w:sz="4" w:space="0" w:color="auto"/>
            </w:tcBorders>
            <w:vAlign w:val="center"/>
          </w:tcPr>
          <w:p w:rsidR="001B510C" w:rsidRPr="00945207" w:rsidRDefault="001B510C" w:rsidP="006735B2">
            <w:pPr>
              <w:spacing w:line="300" w:lineRule="exact"/>
              <w:jc w:val="center"/>
              <w:rPr>
                <w:rFonts w:ascii="黑体" w:eastAsia="黑体" w:hAnsi="黑体"/>
              </w:rPr>
            </w:pPr>
            <w:r w:rsidRPr="00945207">
              <w:rPr>
                <w:rFonts w:ascii="黑体" w:eastAsia="黑体" w:hAnsi="黑体" w:hint="eastAsia"/>
              </w:rPr>
              <w:t>占总量比例（</w:t>
            </w:r>
            <w:r w:rsidRPr="00945207">
              <w:rPr>
                <w:rFonts w:ascii="黑体" w:eastAsia="黑体" w:hAnsi="黑体"/>
              </w:rPr>
              <w:t>%</w:t>
            </w:r>
            <w:r w:rsidRPr="00945207">
              <w:rPr>
                <w:rFonts w:ascii="黑体" w:eastAsia="黑体" w:hAnsi="黑体" w:hint="eastAsia"/>
              </w:rPr>
              <w:t>）</w:t>
            </w:r>
          </w:p>
        </w:tc>
        <w:tc>
          <w:tcPr>
            <w:tcW w:w="1285" w:type="dxa"/>
            <w:tcBorders>
              <w:top w:val="single" w:sz="4" w:space="0" w:color="auto"/>
              <w:left w:val="single" w:sz="4" w:space="0" w:color="auto"/>
              <w:bottom w:val="single" w:sz="8" w:space="0" w:color="auto"/>
              <w:right w:val="single" w:sz="4" w:space="0" w:color="auto"/>
            </w:tcBorders>
            <w:vAlign w:val="center"/>
          </w:tcPr>
          <w:p w:rsidR="001B510C" w:rsidRPr="00945207" w:rsidRDefault="001B510C" w:rsidP="00BA0537">
            <w:pPr>
              <w:spacing w:line="300" w:lineRule="exact"/>
              <w:jc w:val="center"/>
              <w:rPr>
                <w:rFonts w:ascii="黑体" w:eastAsia="黑体" w:hAnsi="黑体"/>
              </w:rPr>
            </w:pPr>
            <w:r w:rsidRPr="00945207">
              <w:rPr>
                <w:rFonts w:ascii="黑体" w:eastAsia="黑体" w:hAnsi="黑体" w:hint="eastAsia"/>
              </w:rPr>
              <w:t>9</w:t>
            </w:r>
            <w:r w:rsidRPr="00945207">
              <w:rPr>
                <w:rFonts w:ascii="黑体" w:eastAsia="黑体" w:hAnsi="黑体"/>
              </w:rPr>
              <w:t>5.9</w:t>
            </w:r>
            <w:r w:rsidR="00BA0537" w:rsidRPr="00945207">
              <w:rPr>
                <w:rFonts w:ascii="黑体" w:eastAsia="黑体" w:hAnsi="黑体"/>
              </w:rPr>
              <w:t>8</w:t>
            </w:r>
          </w:p>
        </w:tc>
        <w:tc>
          <w:tcPr>
            <w:tcW w:w="1134" w:type="dxa"/>
            <w:tcBorders>
              <w:top w:val="single" w:sz="4" w:space="0" w:color="auto"/>
              <w:left w:val="single" w:sz="4" w:space="0" w:color="auto"/>
              <w:bottom w:val="single" w:sz="8" w:space="0" w:color="auto"/>
              <w:right w:val="single" w:sz="4" w:space="0" w:color="auto"/>
            </w:tcBorders>
            <w:vAlign w:val="center"/>
          </w:tcPr>
          <w:p w:rsidR="001B510C" w:rsidRPr="00945207" w:rsidRDefault="001B510C" w:rsidP="00BA0537">
            <w:pPr>
              <w:spacing w:line="300" w:lineRule="exact"/>
              <w:jc w:val="center"/>
              <w:rPr>
                <w:rFonts w:ascii="黑体" w:eastAsia="黑体" w:hAnsi="黑体"/>
              </w:rPr>
            </w:pPr>
            <w:r w:rsidRPr="00945207">
              <w:rPr>
                <w:rFonts w:ascii="黑体" w:eastAsia="黑体" w:hAnsi="黑体" w:hint="eastAsia"/>
              </w:rPr>
              <w:t>1</w:t>
            </w:r>
            <w:r w:rsidRPr="00945207">
              <w:rPr>
                <w:rFonts w:ascii="黑体" w:eastAsia="黑体" w:hAnsi="黑体"/>
              </w:rPr>
              <w:t>.</w:t>
            </w:r>
            <w:r w:rsidR="00BA0537" w:rsidRPr="00945207">
              <w:rPr>
                <w:rFonts w:ascii="黑体" w:eastAsia="黑体" w:hAnsi="黑体"/>
              </w:rPr>
              <w:t>57</w:t>
            </w:r>
          </w:p>
        </w:tc>
        <w:tc>
          <w:tcPr>
            <w:tcW w:w="992" w:type="dxa"/>
            <w:tcBorders>
              <w:top w:val="single" w:sz="4" w:space="0" w:color="auto"/>
              <w:left w:val="single" w:sz="4" w:space="0" w:color="auto"/>
              <w:bottom w:val="single" w:sz="8" w:space="0" w:color="auto"/>
              <w:right w:val="single" w:sz="4" w:space="0" w:color="auto"/>
            </w:tcBorders>
            <w:vAlign w:val="center"/>
          </w:tcPr>
          <w:p w:rsidR="001B510C" w:rsidRPr="00945207" w:rsidRDefault="001B510C" w:rsidP="00BA0537">
            <w:pPr>
              <w:spacing w:line="300" w:lineRule="exact"/>
              <w:jc w:val="center"/>
              <w:rPr>
                <w:rFonts w:ascii="黑体" w:eastAsia="黑体" w:hAnsi="黑体"/>
              </w:rPr>
            </w:pPr>
            <w:r w:rsidRPr="00945207">
              <w:rPr>
                <w:rFonts w:ascii="黑体" w:eastAsia="黑体" w:hAnsi="黑体" w:hint="eastAsia"/>
              </w:rPr>
              <w:t>1</w:t>
            </w:r>
            <w:r w:rsidRPr="00945207">
              <w:rPr>
                <w:rFonts w:ascii="黑体" w:eastAsia="黑体" w:hAnsi="黑体"/>
              </w:rPr>
              <w:t>.0</w:t>
            </w:r>
            <w:r w:rsidR="00BA0537" w:rsidRPr="00945207">
              <w:rPr>
                <w:rFonts w:ascii="黑体" w:eastAsia="黑体" w:hAnsi="黑体"/>
              </w:rPr>
              <w:t>6</w:t>
            </w:r>
          </w:p>
        </w:tc>
        <w:tc>
          <w:tcPr>
            <w:tcW w:w="1276" w:type="dxa"/>
            <w:tcBorders>
              <w:top w:val="single" w:sz="4" w:space="0" w:color="auto"/>
              <w:left w:val="single" w:sz="4" w:space="0" w:color="auto"/>
              <w:bottom w:val="single" w:sz="8" w:space="0" w:color="auto"/>
              <w:right w:val="single" w:sz="4" w:space="0" w:color="auto"/>
            </w:tcBorders>
            <w:vAlign w:val="center"/>
          </w:tcPr>
          <w:p w:rsidR="001B510C" w:rsidRPr="00945207" w:rsidRDefault="001B510C" w:rsidP="00BA0537">
            <w:pPr>
              <w:spacing w:line="300" w:lineRule="exact"/>
              <w:jc w:val="center"/>
              <w:rPr>
                <w:rFonts w:ascii="黑体" w:eastAsia="黑体" w:hAnsi="黑体"/>
              </w:rPr>
            </w:pPr>
            <w:r w:rsidRPr="00945207">
              <w:rPr>
                <w:rFonts w:ascii="黑体" w:eastAsia="黑体" w:hAnsi="黑体" w:hint="eastAsia"/>
              </w:rPr>
              <w:t>0</w:t>
            </w:r>
            <w:r w:rsidRPr="00945207">
              <w:rPr>
                <w:rFonts w:ascii="黑体" w:eastAsia="黑体" w:hAnsi="黑体"/>
              </w:rPr>
              <w:t>.</w:t>
            </w:r>
            <w:r w:rsidR="00BA0537" w:rsidRPr="00945207">
              <w:rPr>
                <w:rFonts w:ascii="黑体" w:eastAsia="黑体" w:hAnsi="黑体"/>
              </w:rPr>
              <w:t>63</w:t>
            </w:r>
          </w:p>
        </w:tc>
        <w:tc>
          <w:tcPr>
            <w:tcW w:w="2055" w:type="dxa"/>
            <w:tcBorders>
              <w:top w:val="single" w:sz="4" w:space="0" w:color="auto"/>
              <w:left w:val="single" w:sz="4" w:space="0" w:color="auto"/>
              <w:bottom w:val="single" w:sz="8" w:space="0" w:color="auto"/>
              <w:right w:val="single" w:sz="8" w:space="0" w:color="auto"/>
            </w:tcBorders>
            <w:vAlign w:val="center"/>
          </w:tcPr>
          <w:p w:rsidR="001B510C" w:rsidRPr="00945207" w:rsidRDefault="001B510C" w:rsidP="00BA0537">
            <w:pPr>
              <w:spacing w:line="300" w:lineRule="exact"/>
              <w:jc w:val="center"/>
              <w:rPr>
                <w:rFonts w:ascii="黑体" w:eastAsia="黑体" w:hAnsi="黑体"/>
              </w:rPr>
            </w:pPr>
            <w:r w:rsidRPr="00945207">
              <w:rPr>
                <w:rFonts w:ascii="黑体" w:eastAsia="黑体" w:hAnsi="黑体" w:hint="eastAsia"/>
              </w:rPr>
              <w:t>0</w:t>
            </w:r>
            <w:r w:rsidRPr="00945207">
              <w:rPr>
                <w:rFonts w:ascii="黑体" w:eastAsia="黑体" w:hAnsi="黑体"/>
              </w:rPr>
              <w:t>.</w:t>
            </w:r>
            <w:r w:rsidR="00BA0537" w:rsidRPr="00945207">
              <w:rPr>
                <w:rFonts w:ascii="黑体" w:eastAsia="黑体" w:hAnsi="黑体"/>
              </w:rPr>
              <w:t>23</w:t>
            </w:r>
          </w:p>
        </w:tc>
      </w:tr>
    </w:tbl>
    <w:p w:rsidR="00ED7372" w:rsidRDefault="001B510C" w:rsidP="00ED7372">
      <w:pPr>
        <w:pStyle w:val="a7"/>
        <w:adjustRightInd w:val="0"/>
        <w:snapToGrid w:val="0"/>
        <w:spacing w:before="0" w:beforeAutospacing="0" w:after="0" w:afterAutospacing="0" w:line="540" w:lineRule="exact"/>
        <w:ind w:firstLineChars="200" w:firstLine="560"/>
        <w:jc w:val="both"/>
        <w:rPr>
          <w:rFonts w:ascii="仿宋_GB2312" w:eastAsia="仿宋_GB2312"/>
          <w:sz w:val="28"/>
          <w:szCs w:val="28"/>
        </w:rPr>
      </w:pPr>
      <w:r>
        <w:rPr>
          <w:rFonts w:ascii="仿宋_GB2312" w:eastAsia="仿宋_GB2312" w:hint="eastAsia"/>
          <w:sz w:val="28"/>
          <w:szCs w:val="28"/>
        </w:rPr>
        <w:t>数据来源：</w:t>
      </w:r>
      <w:r w:rsidR="00ED7372" w:rsidRPr="00143C84">
        <w:rPr>
          <w:rFonts w:ascii="仿宋_GB2312" w:eastAsia="仿宋_GB2312" w:hint="eastAsia"/>
          <w:sz w:val="28"/>
          <w:szCs w:val="28"/>
        </w:rPr>
        <w:t>陕西省固体废物管理信息系统</w:t>
      </w:r>
    </w:p>
    <w:p w:rsidR="00ED7372" w:rsidRPr="00ED7372" w:rsidRDefault="00ED7372" w:rsidP="00ED7372">
      <w:pPr>
        <w:pStyle w:val="a7"/>
        <w:adjustRightInd w:val="0"/>
        <w:snapToGrid w:val="0"/>
        <w:spacing w:before="0" w:beforeAutospacing="0" w:after="0" w:afterAutospacing="0" w:line="540" w:lineRule="exact"/>
        <w:ind w:firstLineChars="200" w:firstLine="560"/>
        <w:jc w:val="both"/>
        <w:rPr>
          <w:rFonts w:ascii="仿宋_GB2312" w:eastAsia="仿宋_GB2312"/>
          <w:sz w:val="28"/>
          <w:szCs w:val="28"/>
        </w:rPr>
      </w:pPr>
      <w:r>
        <w:rPr>
          <w:rFonts w:ascii="仿宋_GB2312" w:eastAsia="仿宋_GB2312" w:hint="eastAsia"/>
          <w:sz w:val="28"/>
          <w:szCs w:val="28"/>
        </w:rPr>
        <w:t>统计单位：汉中市生态环境局</w:t>
      </w:r>
    </w:p>
    <w:p w:rsidR="00AA7D6A" w:rsidRDefault="00AA7D6A" w:rsidP="00AA7D6A">
      <w:pPr>
        <w:pStyle w:val="a7"/>
        <w:adjustRightInd w:val="0"/>
        <w:snapToGrid w:val="0"/>
        <w:spacing w:before="0" w:beforeAutospacing="0" w:after="0" w:afterAutospacing="0" w:line="540" w:lineRule="exact"/>
        <w:ind w:firstLineChars="200" w:firstLine="640"/>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（五）医疗废物基本情况</w:t>
      </w:r>
    </w:p>
    <w:p w:rsidR="004C0878" w:rsidRDefault="00AA7D6A" w:rsidP="004C0878">
      <w:pPr>
        <w:pStyle w:val="a7"/>
        <w:adjustRightInd w:val="0"/>
        <w:snapToGrid w:val="0"/>
        <w:spacing w:before="0" w:beforeAutospacing="0" w:after="0" w:afterAutospacing="0" w:line="54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w:t>
      </w:r>
      <w:r w:rsidR="00C4745C">
        <w:rPr>
          <w:rFonts w:ascii="仿宋_GB2312" w:eastAsia="仿宋_GB2312"/>
          <w:sz w:val="32"/>
          <w:szCs w:val="32"/>
        </w:rPr>
        <w:t>1</w:t>
      </w:r>
      <w:r>
        <w:rPr>
          <w:rFonts w:ascii="仿宋_GB2312" w:eastAsia="仿宋_GB2312" w:hint="eastAsia"/>
          <w:sz w:val="32"/>
          <w:szCs w:val="32"/>
        </w:rPr>
        <w:t>年</w:t>
      </w:r>
      <w:r w:rsidR="00C4745C">
        <w:rPr>
          <w:rFonts w:ascii="仿宋_GB2312" w:eastAsia="仿宋_GB2312" w:hint="eastAsia"/>
          <w:sz w:val="32"/>
          <w:szCs w:val="32"/>
        </w:rPr>
        <w:t>，全市医疗废物产生企业8</w:t>
      </w:r>
      <w:r w:rsidR="00C4745C">
        <w:rPr>
          <w:rFonts w:ascii="仿宋_GB2312" w:eastAsia="仿宋_GB2312"/>
          <w:sz w:val="32"/>
          <w:szCs w:val="32"/>
        </w:rPr>
        <w:t>60</w:t>
      </w:r>
      <w:r w:rsidR="00C4745C">
        <w:rPr>
          <w:rFonts w:ascii="仿宋_GB2312" w:eastAsia="仿宋_GB2312" w:hint="eastAsia"/>
          <w:sz w:val="32"/>
          <w:szCs w:val="32"/>
        </w:rPr>
        <w:t>家，比2</w:t>
      </w:r>
      <w:r w:rsidR="00C4745C">
        <w:rPr>
          <w:rFonts w:ascii="仿宋_GB2312" w:eastAsia="仿宋_GB2312"/>
          <w:sz w:val="32"/>
          <w:szCs w:val="32"/>
        </w:rPr>
        <w:t>020</w:t>
      </w:r>
      <w:r w:rsidR="00C4745C">
        <w:rPr>
          <w:rFonts w:ascii="仿宋_GB2312" w:eastAsia="仿宋_GB2312" w:hint="eastAsia"/>
          <w:sz w:val="32"/>
          <w:szCs w:val="32"/>
        </w:rPr>
        <w:t>年下降7</w:t>
      </w:r>
      <w:r w:rsidR="00C4745C">
        <w:rPr>
          <w:rFonts w:ascii="仿宋_GB2312" w:eastAsia="仿宋_GB2312"/>
          <w:sz w:val="32"/>
          <w:szCs w:val="32"/>
        </w:rPr>
        <w:t>.09</w:t>
      </w:r>
      <w:r w:rsidR="00C4745C">
        <w:rPr>
          <w:rFonts w:ascii="仿宋_GB2312" w:eastAsia="仿宋_GB2312" w:hint="eastAsia"/>
          <w:sz w:val="32"/>
          <w:szCs w:val="32"/>
        </w:rPr>
        <w:t>%，医疗废物产生总量2</w:t>
      </w:r>
      <w:r w:rsidR="00C4745C">
        <w:rPr>
          <w:rFonts w:ascii="仿宋_GB2312" w:eastAsia="仿宋_GB2312"/>
          <w:sz w:val="32"/>
          <w:szCs w:val="32"/>
        </w:rPr>
        <w:t>686</w:t>
      </w:r>
      <w:r w:rsidR="00C4745C">
        <w:rPr>
          <w:rFonts w:ascii="仿宋_GB2312" w:eastAsia="仿宋_GB2312" w:hint="eastAsia"/>
          <w:sz w:val="32"/>
          <w:szCs w:val="32"/>
        </w:rPr>
        <w:t>吨，比2</w:t>
      </w:r>
      <w:r w:rsidR="00C4745C">
        <w:rPr>
          <w:rFonts w:ascii="仿宋_GB2312" w:eastAsia="仿宋_GB2312"/>
          <w:sz w:val="32"/>
          <w:szCs w:val="32"/>
        </w:rPr>
        <w:t>020</w:t>
      </w:r>
      <w:r w:rsidR="00C4745C">
        <w:rPr>
          <w:rFonts w:ascii="仿宋_GB2312" w:eastAsia="仿宋_GB2312" w:hint="eastAsia"/>
          <w:sz w:val="32"/>
          <w:szCs w:val="32"/>
        </w:rPr>
        <w:t>年增加9</w:t>
      </w:r>
      <w:r w:rsidR="00C4745C">
        <w:rPr>
          <w:rFonts w:ascii="仿宋_GB2312" w:eastAsia="仿宋_GB2312"/>
          <w:sz w:val="32"/>
          <w:szCs w:val="32"/>
        </w:rPr>
        <w:t>.2</w:t>
      </w:r>
      <w:r w:rsidR="00C4745C">
        <w:rPr>
          <w:rFonts w:ascii="仿宋_GB2312" w:eastAsia="仿宋_GB2312" w:hint="eastAsia"/>
          <w:sz w:val="32"/>
          <w:szCs w:val="32"/>
        </w:rPr>
        <w:t>%，纳入集中处置的医疗废物2</w:t>
      </w:r>
      <w:r w:rsidR="00C4745C">
        <w:rPr>
          <w:rFonts w:ascii="仿宋_GB2312" w:eastAsia="仿宋_GB2312"/>
          <w:sz w:val="32"/>
          <w:szCs w:val="32"/>
        </w:rPr>
        <w:t>686</w:t>
      </w:r>
      <w:r w:rsidR="00C4745C">
        <w:rPr>
          <w:rFonts w:ascii="仿宋_GB2312" w:eastAsia="仿宋_GB2312" w:hint="eastAsia"/>
          <w:sz w:val="32"/>
          <w:szCs w:val="32"/>
        </w:rPr>
        <w:t>吨，比2</w:t>
      </w:r>
      <w:r w:rsidR="00C4745C">
        <w:rPr>
          <w:rFonts w:ascii="仿宋_GB2312" w:eastAsia="仿宋_GB2312"/>
          <w:sz w:val="32"/>
          <w:szCs w:val="32"/>
        </w:rPr>
        <w:t>020</w:t>
      </w:r>
      <w:r w:rsidR="00C4745C">
        <w:rPr>
          <w:rFonts w:ascii="仿宋_GB2312" w:eastAsia="仿宋_GB2312" w:hint="eastAsia"/>
          <w:sz w:val="32"/>
          <w:szCs w:val="32"/>
        </w:rPr>
        <w:t>年增加9</w:t>
      </w:r>
      <w:r w:rsidR="00C4745C">
        <w:rPr>
          <w:rFonts w:ascii="仿宋_GB2312" w:eastAsia="仿宋_GB2312"/>
          <w:sz w:val="32"/>
          <w:szCs w:val="32"/>
        </w:rPr>
        <w:t>.2</w:t>
      </w:r>
      <w:r w:rsidR="00C4745C">
        <w:rPr>
          <w:rFonts w:ascii="仿宋_GB2312" w:eastAsia="仿宋_GB2312" w:hint="eastAsia"/>
          <w:sz w:val="32"/>
          <w:szCs w:val="32"/>
        </w:rPr>
        <w:t>%；涉疫医疗废物3</w:t>
      </w:r>
      <w:r w:rsidR="00C4745C">
        <w:rPr>
          <w:rFonts w:ascii="仿宋_GB2312" w:eastAsia="仿宋_GB2312"/>
          <w:sz w:val="32"/>
          <w:szCs w:val="32"/>
        </w:rPr>
        <w:t>6</w:t>
      </w:r>
      <w:r w:rsidR="00C4745C">
        <w:rPr>
          <w:rFonts w:ascii="仿宋_GB2312" w:eastAsia="仿宋_GB2312" w:hint="eastAsia"/>
          <w:sz w:val="32"/>
          <w:szCs w:val="32"/>
        </w:rPr>
        <w:t>吨，</w:t>
      </w:r>
      <w:r w:rsidR="004C0878">
        <w:rPr>
          <w:rFonts w:ascii="仿宋_GB2312" w:eastAsia="仿宋_GB2312" w:hint="eastAsia"/>
          <w:sz w:val="32"/>
          <w:szCs w:val="32"/>
        </w:rPr>
        <w:t>采用</w:t>
      </w:r>
      <w:r w:rsidR="004C0878" w:rsidRPr="004C0878">
        <w:rPr>
          <w:rFonts w:ascii="仿宋_GB2312" w:eastAsia="仿宋_GB2312" w:hint="eastAsia"/>
          <w:sz w:val="32"/>
          <w:szCs w:val="32"/>
        </w:rPr>
        <w:t>微波消毒</w:t>
      </w:r>
      <w:r w:rsidR="004C0878">
        <w:rPr>
          <w:rFonts w:ascii="仿宋_GB2312" w:eastAsia="仿宋_GB2312" w:hint="eastAsia"/>
          <w:sz w:val="32"/>
          <w:szCs w:val="32"/>
        </w:rPr>
        <w:t>方式处置率1</w:t>
      </w:r>
      <w:r w:rsidR="004C0878">
        <w:rPr>
          <w:rFonts w:ascii="仿宋_GB2312" w:eastAsia="仿宋_GB2312"/>
          <w:sz w:val="32"/>
          <w:szCs w:val="32"/>
        </w:rPr>
        <w:t>00</w:t>
      </w:r>
      <w:r w:rsidR="004C0878">
        <w:rPr>
          <w:rFonts w:ascii="仿宋_GB2312" w:eastAsia="仿宋_GB2312" w:hint="eastAsia"/>
          <w:sz w:val="32"/>
          <w:szCs w:val="32"/>
        </w:rPr>
        <w:t>%；</w:t>
      </w:r>
      <w:r w:rsidR="00C4745C" w:rsidRPr="00C4745C">
        <w:rPr>
          <w:rFonts w:ascii="仿宋_GB2312" w:eastAsia="仿宋_GB2312" w:hint="eastAsia"/>
          <w:sz w:val="32"/>
          <w:szCs w:val="32"/>
        </w:rPr>
        <w:t>涉疫隔离点垃圾</w:t>
      </w:r>
      <w:r w:rsidR="004C0878" w:rsidRPr="004C0878">
        <w:rPr>
          <w:rFonts w:ascii="仿宋_GB2312" w:eastAsia="仿宋_GB2312"/>
          <w:sz w:val="32"/>
          <w:szCs w:val="32"/>
        </w:rPr>
        <w:t>121.7</w:t>
      </w:r>
      <w:r w:rsidR="004C0878">
        <w:rPr>
          <w:rFonts w:ascii="仿宋_GB2312" w:eastAsia="仿宋_GB2312" w:hint="eastAsia"/>
          <w:sz w:val="32"/>
          <w:szCs w:val="32"/>
        </w:rPr>
        <w:t>吨，其中</w:t>
      </w:r>
      <w:r w:rsidR="004C0878" w:rsidRPr="004C0878">
        <w:rPr>
          <w:rFonts w:ascii="仿宋_GB2312" w:eastAsia="仿宋_GB2312" w:hint="eastAsia"/>
          <w:sz w:val="32"/>
          <w:szCs w:val="32"/>
        </w:rPr>
        <w:t>微波消毒47.7吨</w:t>
      </w:r>
      <w:r w:rsidR="004C0878">
        <w:rPr>
          <w:rFonts w:ascii="仿宋_GB2312" w:eastAsia="仿宋_GB2312" w:hint="eastAsia"/>
          <w:sz w:val="32"/>
          <w:szCs w:val="32"/>
        </w:rPr>
        <w:t>，</w:t>
      </w:r>
      <w:r w:rsidR="004C0878" w:rsidRPr="004C0878">
        <w:rPr>
          <w:rFonts w:ascii="仿宋_GB2312" w:eastAsia="仿宋_GB2312" w:hint="eastAsia"/>
          <w:sz w:val="32"/>
          <w:szCs w:val="32"/>
        </w:rPr>
        <w:t>焚烧处置74吨</w:t>
      </w:r>
      <w:r w:rsidR="004C0878">
        <w:rPr>
          <w:rFonts w:ascii="仿宋_GB2312" w:eastAsia="仿宋_GB2312" w:hint="eastAsia"/>
          <w:sz w:val="32"/>
          <w:szCs w:val="32"/>
        </w:rPr>
        <w:t>，处置率1</w:t>
      </w:r>
      <w:r w:rsidR="004C0878">
        <w:rPr>
          <w:rFonts w:ascii="仿宋_GB2312" w:eastAsia="仿宋_GB2312"/>
          <w:sz w:val="32"/>
          <w:szCs w:val="32"/>
        </w:rPr>
        <w:t>00</w:t>
      </w:r>
      <w:r w:rsidR="004C0878">
        <w:rPr>
          <w:rFonts w:ascii="仿宋_GB2312" w:eastAsia="仿宋_GB2312" w:hint="eastAsia"/>
          <w:sz w:val="32"/>
          <w:szCs w:val="32"/>
        </w:rPr>
        <w:t>%。</w:t>
      </w:r>
    </w:p>
    <w:p w:rsidR="004C0878" w:rsidRDefault="004C0878" w:rsidP="004C0878">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全市目前有2家医疗废物集中处置机构，分别是汉中市</w:t>
      </w:r>
      <w:r>
        <w:rPr>
          <w:rFonts w:ascii="仿宋_GB2312" w:eastAsia="仿宋_GB2312" w:hAnsi="仿宋_GB2312" w:cs="仿宋_GB2312" w:hint="eastAsia"/>
          <w:sz w:val="32"/>
          <w:szCs w:val="32"/>
        </w:rPr>
        <w:lastRenderedPageBreak/>
        <w:t>医疗废物处理中心、汉中石门危险废物集中处置中心，年处理规模分别为3300吨、1500吨，均正常运行。</w:t>
      </w:r>
    </w:p>
    <w:p w:rsidR="00AA7D6A" w:rsidRDefault="00AA7D6A" w:rsidP="00AA7D6A">
      <w:pPr>
        <w:widowControl/>
        <w:spacing w:line="540" w:lineRule="exact"/>
        <w:jc w:val="center"/>
        <w:rPr>
          <w:rFonts w:ascii="宋体" w:cs="宋体"/>
          <w:kern w:val="0"/>
          <w:sz w:val="28"/>
          <w:szCs w:val="28"/>
        </w:rPr>
      </w:pPr>
      <w:r>
        <w:rPr>
          <w:rFonts w:ascii="仿宋_GB2312" w:eastAsia="仿宋_GB2312"/>
          <w:sz w:val="24"/>
        </w:rPr>
        <w:t>20</w:t>
      </w:r>
      <w:r>
        <w:rPr>
          <w:rFonts w:ascii="仿宋_GB2312" w:eastAsia="仿宋_GB2312" w:hint="eastAsia"/>
          <w:sz w:val="24"/>
        </w:rPr>
        <w:t>2</w:t>
      </w:r>
      <w:r>
        <w:rPr>
          <w:rFonts w:ascii="仿宋_GB2312" w:eastAsia="仿宋_GB2312"/>
          <w:sz w:val="24"/>
        </w:rPr>
        <w:t>1</w:t>
      </w:r>
      <w:r>
        <w:rPr>
          <w:rFonts w:ascii="仿宋_GB2312" w:eastAsia="仿宋_GB2312" w:hint="eastAsia"/>
          <w:sz w:val="24"/>
        </w:rPr>
        <w:t>年度医疗废物产生及处置情况（吨）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21"/>
        <w:gridCol w:w="1588"/>
        <w:gridCol w:w="1341"/>
        <w:gridCol w:w="1779"/>
        <w:gridCol w:w="2213"/>
      </w:tblGrid>
      <w:tr w:rsidR="00AA7D6A" w:rsidTr="006735B2">
        <w:trPr>
          <w:trHeight w:val="534"/>
          <w:jc w:val="center"/>
        </w:trPr>
        <w:tc>
          <w:tcPr>
            <w:tcW w:w="1521" w:type="dxa"/>
            <w:tcBorders>
              <w:top w:val="single" w:sz="8" w:space="0" w:color="auto"/>
              <w:left w:val="single" w:sz="8" w:space="0" w:color="auto"/>
              <w:bottom w:val="single" w:sz="8" w:space="0" w:color="auto"/>
              <w:right w:val="single" w:sz="4" w:space="0" w:color="auto"/>
            </w:tcBorders>
            <w:vAlign w:val="center"/>
          </w:tcPr>
          <w:p w:rsidR="00AA7D6A" w:rsidRDefault="00AA7D6A" w:rsidP="006735B2">
            <w:pPr>
              <w:spacing w:line="300" w:lineRule="exact"/>
              <w:jc w:val="center"/>
              <w:rPr>
                <w:rFonts w:ascii="黑体" w:eastAsia="黑体" w:hAnsi="黑体"/>
              </w:rPr>
            </w:pPr>
            <w:r>
              <w:rPr>
                <w:rFonts w:ascii="黑体" w:eastAsia="黑体" w:hAnsi="黑体" w:hint="eastAsia"/>
              </w:rPr>
              <w:t>统计企业数</w:t>
            </w:r>
          </w:p>
        </w:tc>
        <w:tc>
          <w:tcPr>
            <w:tcW w:w="1588" w:type="dxa"/>
            <w:tcBorders>
              <w:top w:val="single" w:sz="8" w:space="0" w:color="auto"/>
              <w:left w:val="single" w:sz="4" w:space="0" w:color="auto"/>
              <w:bottom w:val="single" w:sz="8" w:space="0" w:color="auto"/>
              <w:right w:val="single" w:sz="4" w:space="0" w:color="auto"/>
            </w:tcBorders>
            <w:vAlign w:val="center"/>
          </w:tcPr>
          <w:p w:rsidR="00AA7D6A" w:rsidRDefault="00AA7D6A" w:rsidP="006735B2">
            <w:pPr>
              <w:spacing w:line="300" w:lineRule="exact"/>
              <w:jc w:val="center"/>
              <w:rPr>
                <w:rFonts w:ascii="黑体" w:eastAsia="黑体" w:hAnsi="黑体"/>
              </w:rPr>
            </w:pPr>
            <w:r>
              <w:rPr>
                <w:rFonts w:ascii="黑体" w:eastAsia="黑体" w:hAnsi="黑体" w:hint="eastAsia"/>
              </w:rPr>
              <w:t>产生总量</w:t>
            </w:r>
          </w:p>
        </w:tc>
        <w:tc>
          <w:tcPr>
            <w:tcW w:w="1341" w:type="dxa"/>
            <w:tcBorders>
              <w:top w:val="single" w:sz="8" w:space="0" w:color="auto"/>
              <w:left w:val="single" w:sz="4" w:space="0" w:color="auto"/>
              <w:bottom w:val="single" w:sz="8" w:space="0" w:color="auto"/>
              <w:right w:val="single" w:sz="4" w:space="0" w:color="auto"/>
            </w:tcBorders>
            <w:vAlign w:val="center"/>
          </w:tcPr>
          <w:p w:rsidR="00AA7D6A" w:rsidRDefault="00AA7D6A" w:rsidP="006735B2">
            <w:pPr>
              <w:spacing w:line="300" w:lineRule="exact"/>
              <w:jc w:val="center"/>
              <w:rPr>
                <w:rFonts w:ascii="黑体" w:eastAsia="黑体" w:hAnsi="黑体"/>
              </w:rPr>
            </w:pPr>
            <w:r>
              <w:rPr>
                <w:rFonts w:ascii="黑体" w:eastAsia="黑体" w:hAnsi="黑体" w:hint="eastAsia"/>
              </w:rPr>
              <w:t>处置总量</w:t>
            </w:r>
          </w:p>
        </w:tc>
        <w:tc>
          <w:tcPr>
            <w:tcW w:w="1779" w:type="dxa"/>
            <w:tcBorders>
              <w:top w:val="single" w:sz="8" w:space="0" w:color="auto"/>
              <w:left w:val="single" w:sz="4" w:space="0" w:color="auto"/>
              <w:bottom w:val="single" w:sz="8" w:space="0" w:color="auto"/>
              <w:right w:val="single" w:sz="4" w:space="0" w:color="auto"/>
            </w:tcBorders>
            <w:vAlign w:val="center"/>
          </w:tcPr>
          <w:p w:rsidR="00AA7D6A" w:rsidRDefault="00AA7D6A" w:rsidP="006735B2">
            <w:pPr>
              <w:spacing w:line="300" w:lineRule="exact"/>
              <w:jc w:val="center"/>
              <w:rPr>
                <w:rFonts w:ascii="黑体" w:eastAsia="黑体" w:hAnsi="黑体"/>
              </w:rPr>
            </w:pPr>
            <w:r>
              <w:rPr>
                <w:rFonts w:ascii="黑体" w:eastAsia="黑体" w:hAnsi="黑体" w:hint="eastAsia"/>
              </w:rPr>
              <w:t>处置率（%）</w:t>
            </w:r>
          </w:p>
        </w:tc>
        <w:tc>
          <w:tcPr>
            <w:tcW w:w="2213" w:type="dxa"/>
            <w:tcBorders>
              <w:top w:val="single" w:sz="8" w:space="0" w:color="auto"/>
              <w:left w:val="single" w:sz="4" w:space="0" w:color="auto"/>
              <w:bottom w:val="single" w:sz="8" w:space="0" w:color="auto"/>
              <w:right w:val="single" w:sz="8" w:space="0" w:color="auto"/>
            </w:tcBorders>
            <w:vAlign w:val="center"/>
          </w:tcPr>
          <w:p w:rsidR="00AA7D6A" w:rsidRDefault="00AA7D6A" w:rsidP="006735B2">
            <w:pPr>
              <w:spacing w:line="300" w:lineRule="exact"/>
              <w:jc w:val="center"/>
              <w:rPr>
                <w:rFonts w:ascii="黑体" w:eastAsia="黑体" w:hAnsi="黑体"/>
              </w:rPr>
            </w:pPr>
            <w:r>
              <w:rPr>
                <w:rFonts w:ascii="黑体" w:eastAsia="黑体" w:hAnsi="黑体" w:hint="eastAsia"/>
              </w:rPr>
              <w:t>主要处置方式</w:t>
            </w:r>
          </w:p>
        </w:tc>
      </w:tr>
      <w:tr w:rsidR="00AA7D6A" w:rsidTr="006735B2">
        <w:trPr>
          <w:trHeight w:val="534"/>
          <w:jc w:val="center"/>
        </w:trPr>
        <w:tc>
          <w:tcPr>
            <w:tcW w:w="1521" w:type="dxa"/>
            <w:tcBorders>
              <w:top w:val="single" w:sz="8" w:space="0" w:color="auto"/>
              <w:left w:val="single" w:sz="8" w:space="0" w:color="auto"/>
              <w:bottom w:val="single" w:sz="4" w:space="0" w:color="auto"/>
              <w:right w:val="single" w:sz="4" w:space="0" w:color="auto"/>
            </w:tcBorders>
            <w:vAlign w:val="center"/>
          </w:tcPr>
          <w:p w:rsidR="00AA7D6A" w:rsidRPr="003B7E56" w:rsidRDefault="00AA7D6A" w:rsidP="006735B2">
            <w:pPr>
              <w:autoSpaceDE w:val="0"/>
              <w:autoSpaceDN w:val="0"/>
              <w:adjustRightInd w:val="0"/>
              <w:snapToGrid w:val="0"/>
              <w:spacing w:line="540" w:lineRule="exact"/>
              <w:ind w:firstLineChars="100" w:firstLine="210"/>
              <w:jc w:val="center"/>
              <w:rPr>
                <w:rFonts w:ascii="黑体" w:eastAsia="黑体" w:hAnsi="宋体"/>
                <w:szCs w:val="21"/>
              </w:rPr>
            </w:pPr>
            <w:r w:rsidRPr="003B7E56">
              <w:rPr>
                <w:rFonts w:ascii="黑体" w:eastAsia="黑体" w:hAnsi="宋体"/>
                <w:szCs w:val="21"/>
              </w:rPr>
              <w:t>860</w:t>
            </w:r>
          </w:p>
        </w:tc>
        <w:tc>
          <w:tcPr>
            <w:tcW w:w="1588" w:type="dxa"/>
            <w:tcBorders>
              <w:top w:val="single" w:sz="8" w:space="0" w:color="auto"/>
              <w:left w:val="single" w:sz="4" w:space="0" w:color="auto"/>
              <w:bottom w:val="single" w:sz="4" w:space="0" w:color="auto"/>
              <w:right w:val="single" w:sz="4" w:space="0" w:color="auto"/>
            </w:tcBorders>
            <w:vAlign w:val="center"/>
          </w:tcPr>
          <w:p w:rsidR="00AA7D6A" w:rsidRDefault="00AA7D6A" w:rsidP="003B7E56">
            <w:pPr>
              <w:adjustRightInd w:val="0"/>
              <w:snapToGrid w:val="0"/>
              <w:jc w:val="center"/>
              <w:rPr>
                <w:rFonts w:ascii="黑体" w:eastAsia="黑体" w:hAnsi="宋体"/>
                <w:szCs w:val="21"/>
              </w:rPr>
            </w:pPr>
            <w:r>
              <w:rPr>
                <w:rFonts w:ascii="黑体" w:eastAsia="黑体" w:hAnsi="宋体" w:hint="eastAsia"/>
                <w:szCs w:val="21"/>
              </w:rPr>
              <w:t>2</w:t>
            </w:r>
            <w:r>
              <w:rPr>
                <w:rFonts w:ascii="黑体" w:eastAsia="黑体" w:hAnsi="宋体"/>
                <w:szCs w:val="21"/>
              </w:rPr>
              <w:t>686</w:t>
            </w:r>
            <w:r w:rsidR="003B7E56">
              <w:rPr>
                <w:rFonts w:ascii="黑体" w:eastAsia="黑体" w:hAnsi="宋体" w:hint="eastAsia"/>
                <w:szCs w:val="21"/>
              </w:rPr>
              <w:t>（系统数据1</w:t>
            </w:r>
            <w:r w:rsidR="003B7E56">
              <w:rPr>
                <w:rFonts w:ascii="黑体" w:eastAsia="黑体" w:hAnsi="宋体"/>
                <w:szCs w:val="21"/>
              </w:rPr>
              <w:t>259.86</w:t>
            </w:r>
            <w:r w:rsidR="003B7E56">
              <w:rPr>
                <w:rFonts w:ascii="黑体" w:eastAsia="黑体" w:hAnsi="宋体" w:hint="eastAsia"/>
                <w:szCs w:val="21"/>
              </w:rPr>
              <w:t>）</w:t>
            </w:r>
          </w:p>
        </w:tc>
        <w:tc>
          <w:tcPr>
            <w:tcW w:w="1341" w:type="dxa"/>
            <w:tcBorders>
              <w:top w:val="single" w:sz="8" w:space="0" w:color="auto"/>
              <w:left w:val="single" w:sz="4" w:space="0" w:color="auto"/>
              <w:bottom w:val="single" w:sz="4" w:space="0" w:color="auto"/>
              <w:right w:val="single" w:sz="4" w:space="0" w:color="auto"/>
            </w:tcBorders>
            <w:vAlign w:val="center"/>
          </w:tcPr>
          <w:p w:rsidR="00AA7D6A" w:rsidRDefault="00AA7D6A" w:rsidP="003B7E56">
            <w:pPr>
              <w:adjustRightInd w:val="0"/>
              <w:snapToGrid w:val="0"/>
              <w:jc w:val="center"/>
              <w:rPr>
                <w:rFonts w:ascii="黑体" w:eastAsia="黑体" w:hAnsi="宋体"/>
                <w:szCs w:val="21"/>
              </w:rPr>
            </w:pPr>
            <w:r>
              <w:rPr>
                <w:rFonts w:ascii="黑体" w:eastAsia="黑体" w:hAnsi="宋体" w:hint="eastAsia"/>
                <w:szCs w:val="21"/>
              </w:rPr>
              <w:t>2</w:t>
            </w:r>
            <w:r>
              <w:rPr>
                <w:rFonts w:ascii="黑体" w:eastAsia="黑体" w:hAnsi="宋体"/>
                <w:szCs w:val="21"/>
              </w:rPr>
              <w:t>686</w:t>
            </w:r>
            <w:r w:rsidR="003B7E56">
              <w:rPr>
                <w:rFonts w:ascii="黑体" w:eastAsia="黑体" w:hAnsi="宋体" w:hint="eastAsia"/>
                <w:szCs w:val="21"/>
              </w:rPr>
              <w:t>（系统数据1</w:t>
            </w:r>
            <w:r w:rsidR="003B7E56">
              <w:rPr>
                <w:rFonts w:ascii="黑体" w:eastAsia="黑体" w:hAnsi="宋体"/>
                <w:szCs w:val="21"/>
              </w:rPr>
              <w:t>247.48</w:t>
            </w:r>
            <w:r w:rsidR="003B7E56">
              <w:rPr>
                <w:rFonts w:ascii="黑体" w:eastAsia="黑体" w:hAnsi="宋体" w:hint="eastAsia"/>
                <w:szCs w:val="21"/>
              </w:rPr>
              <w:t>）</w:t>
            </w:r>
          </w:p>
        </w:tc>
        <w:tc>
          <w:tcPr>
            <w:tcW w:w="1779" w:type="dxa"/>
            <w:tcBorders>
              <w:top w:val="single" w:sz="8" w:space="0" w:color="auto"/>
              <w:left w:val="single" w:sz="4" w:space="0" w:color="auto"/>
              <w:bottom w:val="single" w:sz="4" w:space="0" w:color="auto"/>
              <w:right w:val="single" w:sz="4" w:space="0" w:color="auto"/>
            </w:tcBorders>
            <w:vAlign w:val="center"/>
          </w:tcPr>
          <w:p w:rsidR="00AA7D6A" w:rsidRDefault="00AA7D6A" w:rsidP="006735B2">
            <w:pPr>
              <w:adjustRightInd w:val="0"/>
              <w:snapToGrid w:val="0"/>
              <w:spacing w:line="540" w:lineRule="exact"/>
              <w:jc w:val="center"/>
              <w:rPr>
                <w:rFonts w:ascii="黑体" w:eastAsia="黑体" w:hAnsi="宋体"/>
                <w:szCs w:val="21"/>
              </w:rPr>
            </w:pPr>
            <w:r>
              <w:rPr>
                <w:rFonts w:ascii="黑体" w:eastAsia="黑体" w:hAnsi="宋体" w:hint="eastAsia"/>
                <w:szCs w:val="21"/>
              </w:rPr>
              <w:t>1</w:t>
            </w:r>
            <w:r>
              <w:rPr>
                <w:rFonts w:ascii="黑体" w:eastAsia="黑体" w:hAnsi="宋体"/>
                <w:szCs w:val="21"/>
              </w:rPr>
              <w:t>00</w:t>
            </w:r>
            <w:r w:rsidR="003B7E56">
              <w:rPr>
                <w:rFonts w:ascii="黑体" w:eastAsia="黑体" w:hAnsi="宋体" w:hint="eastAsia"/>
                <w:szCs w:val="21"/>
              </w:rPr>
              <w:t>（系统数据9</w:t>
            </w:r>
            <w:r w:rsidR="003B7E56">
              <w:rPr>
                <w:rFonts w:ascii="黑体" w:eastAsia="黑体" w:hAnsi="宋体"/>
                <w:szCs w:val="21"/>
              </w:rPr>
              <w:t>9</w:t>
            </w:r>
            <w:r w:rsidR="003B7E56">
              <w:rPr>
                <w:rFonts w:ascii="黑体" w:eastAsia="黑体" w:hAnsi="宋体" w:hint="eastAsia"/>
                <w:szCs w:val="21"/>
              </w:rPr>
              <w:t>）</w:t>
            </w:r>
          </w:p>
        </w:tc>
        <w:tc>
          <w:tcPr>
            <w:tcW w:w="2213" w:type="dxa"/>
            <w:tcBorders>
              <w:top w:val="single" w:sz="8" w:space="0" w:color="auto"/>
              <w:left w:val="single" w:sz="4" w:space="0" w:color="auto"/>
              <w:bottom w:val="single" w:sz="4" w:space="0" w:color="auto"/>
              <w:right w:val="single" w:sz="8" w:space="0" w:color="auto"/>
            </w:tcBorders>
            <w:vAlign w:val="center"/>
          </w:tcPr>
          <w:p w:rsidR="00AA7D6A" w:rsidRDefault="00AA7D6A" w:rsidP="006735B2">
            <w:pPr>
              <w:adjustRightInd w:val="0"/>
              <w:snapToGrid w:val="0"/>
              <w:spacing w:line="540" w:lineRule="exact"/>
              <w:jc w:val="center"/>
              <w:rPr>
                <w:rFonts w:ascii="黑体" w:eastAsia="黑体" w:hAnsi="宋体"/>
                <w:szCs w:val="21"/>
              </w:rPr>
            </w:pPr>
            <w:r>
              <w:rPr>
                <w:rFonts w:ascii="黑体" w:eastAsia="黑体" w:hAnsi="宋体" w:hint="eastAsia"/>
                <w:szCs w:val="21"/>
              </w:rPr>
              <w:t>微波或焚烧</w:t>
            </w:r>
          </w:p>
        </w:tc>
      </w:tr>
    </w:tbl>
    <w:p w:rsidR="00AA7D6A" w:rsidRDefault="00AA7D6A" w:rsidP="00AA7D6A">
      <w:pPr>
        <w:pStyle w:val="a7"/>
        <w:adjustRightInd w:val="0"/>
        <w:snapToGrid w:val="0"/>
        <w:spacing w:before="0" w:beforeAutospacing="0" w:after="0" w:afterAutospacing="0" w:line="540" w:lineRule="exact"/>
        <w:ind w:firstLineChars="300" w:firstLine="840"/>
        <w:jc w:val="both"/>
        <w:rPr>
          <w:rFonts w:ascii="仿宋_GB2312" w:eastAsia="仿宋_GB2312"/>
          <w:sz w:val="28"/>
          <w:szCs w:val="28"/>
        </w:rPr>
      </w:pPr>
      <w:r>
        <w:rPr>
          <w:rFonts w:ascii="仿宋_GB2312" w:eastAsia="仿宋_GB2312" w:hint="eastAsia"/>
          <w:sz w:val="28"/>
          <w:szCs w:val="28"/>
        </w:rPr>
        <w:t>数据来源：</w:t>
      </w:r>
      <w:r w:rsidR="00680DA7" w:rsidRPr="00680DA7">
        <w:rPr>
          <w:rFonts w:ascii="仿宋_GB2312" w:eastAsia="仿宋_GB2312" w:hint="eastAsia"/>
          <w:sz w:val="28"/>
          <w:szCs w:val="28"/>
        </w:rPr>
        <w:t>汉中市医疗废物处理中心</w:t>
      </w:r>
    </w:p>
    <w:p w:rsidR="00AA7D6A" w:rsidRDefault="00AA7D6A" w:rsidP="00AA7D6A">
      <w:pPr>
        <w:widowControl/>
        <w:spacing w:line="540" w:lineRule="exact"/>
        <w:jc w:val="center"/>
        <w:rPr>
          <w:rFonts w:ascii="宋体" w:cs="宋体"/>
          <w:kern w:val="0"/>
          <w:sz w:val="28"/>
          <w:szCs w:val="28"/>
        </w:rPr>
      </w:pPr>
      <w:r>
        <w:rPr>
          <w:rFonts w:ascii="仿宋_GB2312" w:eastAsia="仿宋_GB2312"/>
          <w:sz w:val="24"/>
        </w:rPr>
        <w:t>20</w:t>
      </w:r>
      <w:r>
        <w:rPr>
          <w:rFonts w:ascii="仿宋_GB2312" w:eastAsia="仿宋_GB2312" w:hint="eastAsia"/>
          <w:sz w:val="24"/>
        </w:rPr>
        <w:t>2</w:t>
      </w:r>
      <w:r>
        <w:rPr>
          <w:rFonts w:ascii="仿宋_GB2312" w:eastAsia="仿宋_GB2312"/>
          <w:sz w:val="24"/>
        </w:rPr>
        <w:t>1</w:t>
      </w:r>
      <w:r>
        <w:rPr>
          <w:rFonts w:ascii="仿宋_GB2312" w:eastAsia="仿宋_GB2312" w:hint="eastAsia"/>
          <w:sz w:val="24"/>
        </w:rPr>
        <w:t>年度涉及新冠肺炎疫情医疗废物、隔离点垃圾产生及处置情况（吨）</w:t>
      </w:r>
    </w:p>
    <w:tbl>
      <w:tblPr>
        <w:tblW w:w="929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8"/>
        <w:gridCol w:w="1373"/>
        <w:gridCol w:w="1181"/>
        <w:gridCol w:w="1520"/>
        <w:gridCol w:w="1476"/>
        <w:gridCol w:w="1761"/>
      </w:tblGrid>
      <w:tr w:rsidR="00AA7D6A" w:rsidTr="006735B2">
        <w:trPr>
          <w:trHeight w:val="534"/>
          <w:jc w:val="center"/>
        </w:trPr>
        <w:tc>
          <w:tcPr>
            <w:tcW w:w="1988" w:type="dxa"/>
            <w:tcBorders>
              <w:top w:val="single" w:sz="8" w:space="0" w:color="auto"/>
              <w:left w:val="single" w:sz="8" w:space="0" w:color="auto"/>
              <w:bottom w:val="single" w:sz="8" w:space="0" w:color="auto"/>
              <w:right w:val="single" w:sz="4" w:space="0" w:color="auto"/>
            </w:tcBorders>
            <w:vAlign w:val="center"/>
          </w:tcPr>
          <w:p w:rsidR="00AA7D6A" w:rsidRDefault="00AA7D6A" w:rsidP="006735B2">
            <w:pPr>
              <w:spacing w:line="300" w:lineRule="exact"/>
              <w:jc w:val="center"/>
              <w:rPr>
                <w:rFonts w:ascii="黑体" w:eastAsia="黑体" w:hAnsi="黑体"/>
              </w:rPr>
            </w:pPr>
            <w:r>
              <w:rPr>
                <w:rFonts w:ascii="黑体" w:eastAsia="黑体" w:hAnsi="黑体" w:hint="eastAsia"/>
              </w:rPr>
              <w:t>类 别</w:t>
            </w:r>
          </w:p>
        </w:tc>
        <w:tc>
          <w:tcPr>
            <w:tcW w:w="1373" w:type="dxa"/>
            <w:tcBorders>
              <w:top w:val="single" w:sz="8" w:space="0" w:color="auto"/>
              <w:left w:val="single" w:sz="4" w:space="0" w:color="auto"/>
              <w:bottom w:val="single" w:sz="8" w:space="0" w:color="auto"/>
              <w:right w:val="single" w:sz="4" w:space="0" w:color="auto"/>
            </w:tcBorders>
            <w:vAlign w:val="center"/>
          </w:tcPr>
          <w:p w:rsidR="00AA7D6A" w:rsidRDefault="00AA7D6A" w:rsidP="006735B2">
            <w:pPr>
              <w:spacing w:line="300" w:lineRule="exact"/>
              <w:jc w:val="center"/>
              <w:rPr>
                <w:rFonts w:ascii="黑体" w:eastAsia="黑体" w:hAnsi="黑体"/>
              </w:rPr>
            </w:pPr>
            <w:r>
              <w:rPr>
                <w:rFonts w:ascii="黑体" w:eastAsia="黑体" w:hAnsi="黑体" w:hint="eastAsia"/>
              </w:rPr>
              <w:t>产生量</w:t>
            </w:r>
          </w:p>
        </w:tc>
        <w:tc>
          <w:tcPr>
            <w:tcW w:w="1181" w:type="dxa"/>
            <w:tcBorders>
              <w:top w:val="single" w:sz="8" w:space="0" w:color="auto"/>
              <w:left w:val="single" w:sz="4" w:space="0" w:color="auto"/>
              <w:bottom w:val="single" w:sz="8" w:space="0" w:color="auto"/>
              <w:right w:val="single" w:sz="4" w:space="0" w:color="auto"/>
            </w:tcBorders>
            <w:vAlign w:val="center"/>
          </w:tcPr>
          <w:p w:rsidR="00AA7D6A" w:rsidRDefault="00AA7D6A" w:rsidP="006735B2">
            <w:pPr>
              <w:spacing w:line="300" w:lineRule="exact"/>
              <w:jc w:val="center"/>
              <w:rPr>
                <w:rFonts w:ascii="黑体" w:eastAsia="黑体" w:hAnsi="黑体"/>
              </w:rPr>
            </w:pPr>
            <w:r>
              <w:rPr>
                <w:rFonts w:ascii="黑体" w:eastAsia="黑体" w:hAnsi="黑体" w:hint="eastAsia"/>
              </w:rPr>
              <w:t>处置量</w:t>
            </w:r>
          </w:p>
        </w:tc>
        <w:tc>
          <w:tcPr>
            <w:tcW w:w="1520" w:type="dxa"/>
            <w:tcBorders>
              <w:top w:val="single" w:sz="8" w:space="0" w:color="auto"/>
              <w:left w:val="single" w:sz="4" w:space="0" w:color="auto"/>
              <w:bottom w:val="single" w:sz="8" w:space="0" w:color="auto"/>
              <w:right w:val="single" w:sz="4" w:space="0" w:color="auto"/>
            </w:tcBorders>
            <w:vAlign w:val="center"/>
          </w:tcPr>
          <w:p w:rsidR="00AA7D6A" w:rsidRDefault="00AA7D6A" w:rsidP="006735B2">
            <w:pPr>
              <w:spacing w:line="300" w:lineRule="exact"/>
              <w:jc w:val="center"/>
              <w:rPr>
                <w:rFonts w:ascii="黑体" w:eastAsia="黑体" w:hAnsi="黑体"/>
              </w:rPr>
            </w:pPr>
            <w:r>
              <w:rPr>
                <w:rFonts w:ascii="黑体" w:eastAsia="黑体" w:hAnsi="黑体" w:hint="eastAsia"/>
              </w:rPr>
              <w:t>处置率（%）</w:t>
            </w:r>
          </w:p>
        </w:tc>
        <w:tc>
          <w:tcPr>
            <w:tcW w:w="1476" w:type="dxa"/>
            <w:tcBorders>
              <w:top w:val="single" w:sz="8" w:space="0" w:color="auto"/>
              <w:left w:val="single" w:sz="4" w:space="0" w:color="auto"/>
              <w:bottom w:val="single" w:sz="8" w:space="0" w:color="auto"/>
              <w:right w:val="single" w:sz="8" w:space="0" w:color="auto"/>
            </w:tcBorders>
            <w:vAlign w:val="center"/>
          </w:tcPr>
          <w:p w:rsidR="00AA7D6A" w:rsidRDefault="00AA7D6A" w:rsidP="006735B2">
            <w:pPr>
              <w:spacing w:line="300" w:lineRule="exact"/>
              <w:jc w:val="center"/>
              <w:rPr>
                <w:rFonts w:ascii="黑体" w:eastAsia="黑体" w:hAnsi="黑体"/>
              </w:rPr>
            </w:pPr>
            <w:r>
              <w:rPr>
                <w:rFonts w:ascii="黑体" w:eastAsia="黑体" w:hAnsi="黑体" w:hint="eastAsia"/>
              </w:rPr>
              <w:t>处置设施</w:t>
            </w:r>
          </w:p>
        </w:tc>
        <w:tc>
          <w:tcPr>
            <w:tcW w:w="1761" w:type="dxa"/>
            <w:tcBorders>
              <w:top w:val="single" w:sz="8" w:space="0" w:color="auto"/>
              <w:left w:val="single" w:sz="4" w:space="0" w:color="auto"/>
              <w:bottom w:val="single" w:sz="8" w:space="0" w:color="auto"/>
              <w:right w:val="single" w:sz="8" w:space="0" w:color="auto"/>
            </w:tcBorders>
            <w:vAlign w:val="center"/>
          </w:tcPr>
          <w:p w:rsidR="00AA7D6A" w:rsidRDefault="00AA7D6A" w:rsidP="006735B2">
            <w:pPr>
              <w:spacing w:line="300" w:lineRule="exact"/>
              <w:jc w:val="center"/>
              <w:rPr>
                <w:rFonts w:ascii="黑体" w:eastAsia="黑体" w:hAnsi="黑体"/>
              </w:rPr>
            </w:pPr>
            <w:r>
              <w:rPr>
                <w:rFonts w:ascii="黑体" w:eastAsia="黑体" w:hAnsi="黑体" w:hint="eastAsia"/>
              </w:rPr>
              <w:t>处置方式</w:t>
            </w:r>
          </w:p>
        </w:tc>
      </w:tr>
      <w:tr w:rsidR="00AA7D6A" w:rsidTr="006735B2">
        <w:trPr>
          <w:trHeight w:val="534"/>
          <w:jc w:val="center"/>
        </w:trPr>
        <w:tc>
          <w:tcPr>
            <w:tcW w:w="1988" w:type="dxa"/>
            <w:tcBorders>
              <w:top w:val="single" w:sz="8" w:space="0" w:color="auto"/>
              <w:left w:val="single" w:sz="8" w:space="0" w:color="auto"/>
              <w:bottom w:val="single" w:sz="8" w:space="0" w:color="auto"/>
              <w:right w:val="single" w:sz="4" w:space="0" w:color="auto"/>
            </w:tcBorders>
            <w:vAlign w:val="center"/>
          </w:tcPr>
          <w:p w:rsidR="00AA7D6A" w:rsidRDefault="00AA7D6A" w:rsidP="006735B2">
            <w:pPr>
              <w:autoSpaceDE w:val="0"/>
              <w:autoSpaceDN w:val="0"/>
              <w:adjustRightInd w:val="0"/>
              <w:snapToGrid w:val="0"/>
              <w:spacing w:line="540" w:lineRule="exact"/>
              <w:ind w:firstLineChars="100" w:firstLine="210"/>
              <w:jc w:val="center"/>
              <w:rPr>
                <w:rFonts w:ascii="黑体" w:eastAsia="黑体" w:hAnsi="宋体"/>
                <w:szCs w:val="21"/>
              </w:rPr>
            </w:pPr>
            <w:r>
              <w:rPr>
                <w:rFonts w:ascii="黑体" w:eastAsia="黑体" w:hAnsi="宋体" w:hint="eastAsia"/>
                <w:szCs w:val="21"/>
              </w:rPr>
              <w:t>涉疫医疗废物</w:t>
            </w:r>
          </w:p>
        </w:tc>
        <w:tc>
          <w:tcPr>
            <w:tcW w:w="1373" w:type="dxa"/>
            <w:tcBorders>
              <w:top w:val="single" w:sz="8" w:space="0" w:color="auto"/>
              <w:left w:val="single" w:sz="4" w:space="0" w:color="auto"/>
              <w:bottom w:val="single" w:sz="8" w:space="0" w:color="auto"/>
              <w:right w:val="single" w:sz="4" w:space="0" w:color="auto"/>
            </w:tcBorders>
            <w:vAlign w:val="center"/>
          </w:tcPr>
          <w:p w:rsidR="00AA7D6A" w:rsidRDefault="00AA7D6A" w:rsidP="006735B2">
            <w:pPr>
              <w:adjustRightInd w:val="0"/>
              <w:snapToGrid w:val="0"/>
              <w:spacing w:line="540" w:lineRule="exact"/>
              <w:jc w:val="center"/>
              <w:rPr>
                <w:rFonts w:ascii="黑体" w:eastAsia="黑体" w:hAnsi="宋体"/>
                <w:szCs w:val="21"/>
              </w:rPr>
            </w:pPr>
            <w:r>
              <w:rPr>
                <w:rFonts w:ascii="黑体" w:eastAsia="黑体" w:hAnsi="宋体" w:hint="eastAsia"/>
                <w:szCs w:val="21"/>
              </w:rPr>
              <w:t>3</w:t>
            </w:r>
            <w:r>
              <w:rPr>
                <w:rFonts w:ascii="黑体" w:eastAsia="黑体" w:hAnsi="宋体"/>
                <w:szCs w:val="21"/>
              </w:rPr>
              <w:t>6</w:t>
            </w:r>
          </w:p>
        </w:tc>
        <w:tc>
          <w:tcPr>
            <w:tcW w:w="1181" w:type="dxa"/>
            <w:tcBorders>
              <w:top w:val="single" w:sz="8" w:space="0" w:color="auto"/>
              <w:left w:val="single" w:sz="4" w:space="0" w:color="auto"/>
              <w:bottom w:val="single" w:sz="8" w:space="0" w:color="auto"/>
              <w:right w:val="single" w:sz="4" w:space="0" w:color="auto"/>
            </w:tcBorders>
            <w:vAlign w:val="center"/>
          </w:tcPr>
          <w:p w:rsidR="00AA7D6A" w:rsidRDefault="00AA7D6A" w:rsidP="006735B2">
            <w:pPr>
              <w:adjustRightInd w:val="0"/>
              <w:snapToGrid w:val="0"/>
              <w:spacing w:line="540" w:lineRule="exact"/>
              <w:jc w:val="center"/>
              <w:rPr>
                <w:rFonts w:ascii="黑体" w:eastAsia="黑体" w:hAnsi="宋体"/>
                <w:szCs w:val="21"/>
              </w:rPr>
            </w:pPr>
            <w:r>
              <w:rPr>
                <w:rFonts w:ascii="黑体" w:eastAsia="黑体" w:hAnsi="宋体" w:hint="eastAsia"/>
                <w:szCs w:val="21"/>
              </w:rPr>
              <w:t>3</w:t>
            </w:r>
            <w:r>
              <w:rPr>
                <w:rFonts w:ascii="黑体" w:eastAsia="黑体" w:hAnsi="宋体"/>
                <w:szCs w:val="21"/>
              </w:rPr>
              <w:t>6</w:t>
            </w:r>
          </w:p>
        </w:tc>
        <w:tc>
          <w:tcPr>
            <w:tcW w:w="1520" w:type="dxa"/>
            <w:tcBorders>
              <w:top w:val="single" w:sz="8" w:space="0" w:color="auto"/>
              <w:left w:val="single" w:sz="4" w:space="0" w:color="auto"/>
              <w:bottom w:val="single" w:sz="8" w:space="0" w:color="auto"/>
              <w:right w:val="single" w:sz="4" w:space="0" w:color="auto"/>
            </w:tcBorders>
            <w:vAlign w:val="center"/>
          </w:tcPr>
          <w:p w:rsidR="00AA7D6A" w:rsidRDefault="00AA7D6A" w:rsidP="006735B2">
            <w:pPr>
              <w:adjustRightInd w:val="0"/>
              <w:snapToGrid w:val="0"/>
              <w:spacing w:line="540" w:lineRule="exact"/>
              <w:jc w:val="center"/>
              <w:rPr>
                <w:rFonts w:ascii="黑体" w:eastAsia="黑体" w:hAnsi="宋体"/>
                <w:szCs w:val="21"/>
              </w:rPr>
            </w:pPr>
            <w:r>
              <w:rPr>
                <w:rFonts w:ascii="黑体" w:eastAsia="黑体" w:hAnsi="宋体" w:hint="eastAsia"/>
                <w:szCs w:val="21"/>
              </w:rPr>
              <w:t>1</w:t>
            </w:r>
            <w:r>
              <w:rPr>
                <w:rFonts w:ascii="黑体" w:eastAsia="黑体" w:hAnsi="宋体"/>
                <w:szCs w:val="21"/>
              </w:rPr>
              <w:t>00</w:t>
            </w:r>
          </w:p>
        </w:tc>
        <w:tc>
          <w:tcPr>
            <w:tcW w:w="1476" w:type="dxa"/>
            <w:tcBorders>
              <w:top w:val="single" w:sz="8" w:space="0" w:color="auto"/>
              <w:left w:val="single" w:sz="4" w:space="0" w:color="auto"/>
              <w:bottom w:val="single" w:sz="8" w:space="0" w:color="auto"/>
              <w:right w:val="single" w:sz="8" w:space="0" w:color="auto"/>
            </w:tcBorders>
            <w:vAlign w:val="center"/>
          </w:tcPr>
          <w:p w:rsidR="00AA7D6A" w:rsidRDefault="00AA7D6A" w:rsidP="006735B2">
            <w:pPr>
              <w:adjustRightInd w:val="0"/>
              <w:snapToGrid w:val="0"/>
              <w:spacing w:line="540" w:lineRule="exact"/>
              <w:jc w:val="center"/>
              <w:rPr>
                <w:rFonts w:ascii="黑体" w:eastAsia="黑体" w:hAnsi="宋体"/>
                <w:szCs w:val="21"/>
              </w:rPr>
            </w:pPr>
            <w:r>
              <w:rPr>
                <w:rFonts w:ascii="黑体" w:eastAsia="黑体" w:hAnsi="宋体" w:hint="eastAsia"/>
                <w:szCs w:val="21"/>
              </w:rPr>
              <w:t>微波消毒设施</w:t>
            </w:r>
          </w:p>
        </w:tc>
        <w:tc>
          <w:tcPr>
            <w:tcW w:w="1761" w:type="dxa"/>
            <w:tcBorders>
              <w:top w:val="single" w:sz="8" w:space="0" w:color="auto"/>
              <w:left w:val="single" w:sz="4" w:space="0" w:color="auto"/>
              <w:bottom w:val="single" w:sz="8" w:space="0" w:color="auto"/>
              <w:right w:val="single" w:sz="8" w:space="0" w:color="auto"/>
            </w:tcBorders>
            <w:vAlign w:val="center"/>
          </w:tcPr>
          <w:p w:rsidR="00AA7D6A" w:rsidRDefault="00AA7D6A" w:rsidP="006735B2">
            <w:pPr>
              <w:adjustRightInd w:val="0"/>
              <w:snapToGrid w:val="0"/>
              <w:spacing w:line="540" w:lineRule="exact"/>
              <w:jc w:val="center"/>
              <w:rPr>
                <w:rFonts w:ascii="黑体" w:eastAsia="黑体" w:hAnsi="宋体"/>
                <w:szCs w:val="21"/>
              </w:rPr>
            </w:pPr>
            <w:r>
              <w:rPr>
                <w:rFonts w:ascii="黑体" w:eastAsia="黑体" w:hAnsi="宋体" w:hint="eastAsia"/>
                <w:szCs w:val="21"/>
              </w:rPr>
              <w:t>微波消毒</w:t>
            </w:r>
          </w:p>
        </w:tc>
      </w:tr>
      <w:tr w:rsidR="00AA7D6A" w:rsidTr="006735B2">
        <w:trPr>
          <w:trHeight w:val="534"/>
          <w:jc w:val="center"/>
        </w:trPr>
        <w:tc>
          <w:tcPr>
            <w:tcW w:w="1988" w:type="dxa"/>
            <w:tcBorders>
              <w:top w:val="single" w:sz="8" w:space="0" w:color="auto"/>
              <w:left w:val="single" w:sz="8" w:space="0" w:color="auto"/>
              <w:bottom w:val="single" w:sz="4" w:space="0" w:color="auto"/>
              <w:right w:val="single" w:sz="4" w:space="0" w:color="auto"/>
            </w:tcBorders>
            <w:vAlign w:val="center"/>
          </w:tcPr>
          <w:p w:rsidR="00AA7D6A" w:rsidRDefault="00AA7D6A" w:rsidP="006735B2">
            <w:pPr>
              <w:autoSpaceDE w:val="0"/>
              <w:autoSpaceDN w:val="0"/>
              <w:adjustRightInd w:val="0"/>
              <w:snapToGrid w:val="0"/>
              <w:spacing w:line="540" w:lineRule="exact"/>
              <w:ind w:firstLineChars="100" w:firstLine="210"/>
              <w:jc w:val="center"/>
              <w:rPr>
                <w:rFonts w:ascii="黑体" w:eastAsia="黑体" w:hAnsi="宋体"/>
                <w:szCs w:val="21"/>
              </w:rPr>
            </w:pPr>
            <w:r>
              <w:rPr>
                <w:rFonts w:ascii="黑体" w:eastAsia="黑体" w:hAnsi="宋体" w:hint="eastAsia"/>
                <w:szCs w:val="21"/>
              </w:rPr>
              <w:t>涉疫隔离点垃圾</w:t>
            </w:r>
          </w:p>
        </w:tc>
        <w:tc>
          <w:tcPr>
            <w:tcW w:w="1373" w:type="dxa"/>
            <w:tcBorders>
              <w:top w:val="single" w:sz="8" w:space="0" w:color="auto"/>
              <w:left w:val="single" w:sz="4" w:space="0" w:color="auto"/>
              <w:bottom w:val="single" w:sz="4" w:space="0" w:color="auto"/>
              <w:right w:val="single" w:sz="4" w:space="0" w:color="auto"/>
            </w:tcBorders>
            <w:vAlign w:val="center"/>
          </w:tcPr>
          <w:p w:rsidR="00AA7D6A" w:rsidRDefault="00AA7D6A" w:rsidP="006735B2">
            <w:pPr>
              <w:adjustRightInd w:val="0"/>
              <w:snapToGrid w:val="0"/>
              <w:spacing w:line="540" w:lineRule="exact"/>
              <w:jc w:val="center"/>
              <w:rPr>
                <w:rFonts w:ascii="黑体" w:eastAsia="黑体" w:hAnsi="宋体"/>
                <w:szCs w:val="21"/>
              </w:rPr>
            </w:pPr>
            <w:r>
              <w:rPr>
                <w:rFonts w:ascii="黑体" w:eastAsia="黑体" w:hAnsi="宋体" w:hint="eastAsia"/>
                <w:szCs w:val="21"/>
              </w:rPr>
              <w:t>1</w:t>
            </w:r>
            <w:r>
              <w:rPr>
                <w:rFonts w:ascii="黑体" w:eastAsia="黑体" w:hAnsi="宋体"/>
                <w:szCs w:val="21"/>
              </w:rPr>
              <w:t>21.7</w:t>
            </w:r>
          </w:p>
        </w:tc>
        <w:tc>
          <w:tcPr>
            <w:tcW w:w="1181" w:type="dxa"/>
            <w:tcBorders>
              <w:top w:val="single" w:sz="8" w:space="0" w:color="auto"/>
              <w:left w:val="single" w:sz="4" w:space="0" w:color="auto"/>
              <w:bottom w:val="single" w:sz="4" w:space="0" w:color="auto"/>
              <w:right w:val="single" w:sz="4" w:space="0" w:color="auto"/>
            </w:tcBorders>
            <w:vAlign w:val="center"/>
          </w:tcPr>
          <w:p w:rsidR="00AA7D6A" w:rsidRDefault="00AA7D6A" w:rsidP="006735B2">
            <w:pPr>
              <w:adjustRightInd w:val="0"/>
              <w:snapToGrid w:val="0"/>
              <w:spacing w:line="540" w:lineRule="exact"/>
              <w:jc w:val="center"/>
              <w:rPr>
                <w:rFonts w:ascii="黑体" w:eastAsia="黑体" w:hAnsi="宋体"/>
                <w:szCs w:val="21"/>
              </w:rPr>
            </w:pPr>
            <w:r>
              <w:rPr>
                <w:rFonts w:ascii="黑体" w:eastAsia="黑体" w:hAnsi="宋体" w:hint="eastAsia"/>
                <w:szCs w:val="21"/>
              </w:rPr>
              <w:t>1</w:t>
            </w:r>
            <w:r>
              <w:rPr>
                <w:rFonts w:ascii="黑体" w:eastAsia="黑体" w:hAnsi="宋体"/>
                <w:szCs w:val="21"/>
              </w:rPr>
              <w:t>21.7</w:t>
            </w:r>
          </w:p>
        </w:tc>
        <w:tc>
          <w:tcPr>
            <w:tcW w:w="1520" w:type="dxa"/>
            <w:tcBorders>
              <w:top w:val="single" w:sz="8" w:space="0" w:color="auto"/>
              <w:left w:val="single" w:sz="4" w:space="0" w:color="auto"/>
              <w:bottom w:val="single" w:sz="4" w:space="0" w:color="auto"/>
              <w:right w:val="single" w:sz="4" w:space="0" w:color="auto"/>
            </w:tcBorders>
            <w:vAlign w:val="center"/>
          </w:tcPr>
          <w:p w:rsidR="00AA7D6A" w:rsidRDefault="00AA7D6A" w:rsidP="006735B2">
            <w:pPr>
              <w:adjustRightInd w:val="0"/>
              <w:snapToGrid w:val="0"/>
              <w:spacing w:line="540" w:lineRule="exact"/>
              <w:jc w:val="center"/>
              <w:rPr>
                <w:rFonts w:ascii="黑体" w:eastAsia="黑体" w:hAnsi="宋体"/>
                <w:szCs w:val="21"/>
              </w:rPr>
            </w:pPr>
            <w:r>
              <w:rPr>
                <w:rFonts w:ascii="黑体" w:eastAsia="黑体" w:hAnsi="宋体" w:hint="eastAsia"/>
                <w:szCs w:val="21"/>
              </w:rPr>
              <w:t>1</w:t>
            </w:r>
            <w:r>
              <w:rPr>
                <w:rFonts w:ascii="黑体" w:eastAsia="黑体" w:hAnsi="宋体"/>
                <w:szCs w:val="21"/>
              </w:rPr>
              <w:t>00</w:t>
            </w:r>
          </w:p>
        </w:tc>
        <w:tc>
          <w:tcPr>
            <w:tcW w:w="1476" w:type="dxa"/>
            <w:tcBorders>
              <w:top w:val="single" w:sz="8" w:space="0" w:color="auto"/>
              <w:left w:val="single" w:sz="4" w:space="0" w:color="auto"/>
              <w:bottom w:val="single" w:sz="4" w:space="0" w:color="auto"/>
              <w:right w:val="single" w:sz="8" w:space="0" w:color="auto"/>
            </w:tcBorders>
            <w:vAlign w:val="center"/>
          </w:tcPr>
          <w:p w:rsidR="00AA7D6A" w:rsidRDefault="00AA7D6A" w:rsidP="006735B2">
            <w:pPr>
              <w:adjustRightInd w:val="0"/>
              <w:snapToGrid w:val="0"/>
              <w:spacing w:line="540" w:lineRule="exact"/>
              <w:rPr>
                <w:rFonts w:ascii="黑体" w:eastAsia="黑体" w:hAnsi="宋体"/>
                <w:szCs w:val="21"/>
              </w:rPr>
            </w:pPr>
            <w:r>
              <w:rPr>
                <w:rFonts w:ascii="黑体" w:eastAsia="黑体" w:hAnsi="宋体" w:hint="eastAsia"/>
                <w:szCs w:val="21"/>
              </w:rPr>
              <w:t>微波消毒、焚烧</w:t>
            </w:r>
          </w:p>
        </w:tc>
        <w:tc>
          <w:tcPr>
            <w:tcW w:w="1761" w:type="dxa"/>
            <w:tcBorders>
              <w:top w:val="single" w:sz="8" w:space="0" w:color="auto"/>
              <w:left w:val="single" w:sz="4" w:space="0" w:color="auto"/>
              <w:bottom w:val="single" w:sz="4" w:space="0" w:color="auto"/>
              <w:right w:val="single" w:sz="8" w:space="0" w:color="auto"/>
            </w:tcBorders>
            <w:vAlign w:val="center"/>
          </w:tcPr>
          <w:p w:rsidR="00AA7D6A" w:rsidRDefault="00AA7D6A" w:rsidP="006735B2">
            <w:pPr>
              <w:adjustRightInd w:val="0"/>
              <w:snapToGrid w:val="0"/>
              <w:jc w:val="center"/>
              <w:rPr>
                <w:rFonts w:ascii="黑体" w:eastAsia="黑体" w:hAnsi="宋体"/>
                <w:szCs w:val="21"/>
              </w:rPr>
            </w:pPr>
            <w:r>
              <w:rPr>
                <w:rFonts w:ascii="黑体" w:eastAsia="黑体" w:hAnsi="宋体" w:hint="eastAsia"/>
                <w:szCs w:val="21"/>
              </w:rPr>
              <w:t>微波消毒4</w:t>
            </w:r>
            <w:r>
              <w:rPr>
                <w:rFonts w:ascii="黑体" w:eastAsia="黑体" w:hAnsi="宋体"/>
                <w:szCs w:val="21"/>
              </w:rPr>
              <w:t>7.7</w:t>
            </w:r>
            <w:r>
              <w:rPr>
                <w:rFonts w:ascii="黑体" w:eastAsia="黑体" w:hAnsi="宋体" w:hint="eastAsia"/>
                <w:szCs w:val="21"/>
              </w:rPr>
              <w:t>吨</w:t>
            </w:r>
          </w:p>
          <w:p w:rsidR="00AA7D6A" w:rsidRDefault="00AA7D6A" w:rsidP="006735B2">
            <w:pPr>
              <w:adjustRightInd w:val="0"/>
              <w:snapToGrid w:val="0"/>
              <w:jc w:val="center"/>
              <w:rPr>
                <w:rFonts w:ascii="黑体" w:eastAsia="黑体" w:hAnsi="宋体"/>
                <w:szCs w:val="21"/>
              </w:rPr>
            </w:pPr>
            <w:r>
              <w:rPr>
                <w:rFonts w:ascii="黑体" w:eastAsia="黑体" w:hAnsi="宋体" w:hint="eastAsia"/>
                <w:szCs w:val="21"/>
              </w:rPr>
              <w:t>焚烧处置7</w:t>
            </w:r>
            <w:r>
              <w:rPr>
                <w:rFonts w:ascii="黑体" w:eastAsia="黑体" w:hAnsi="宋体"/>
                <w:szCs w:val="21"/>
              </w:rPr>
              <w:t>4</w:t>
            </w:r>
            <w:r>
              <w:rPr>
                <w:rFonts w:ascii="黑体" w:eastAsia="黑体" w:hAnsi="宋体" w:hint="eastAsia"/>
                <w:szCs w:val="21"/>
              </w:rPr>
              <w:t>吨</w:t>
            </w:r>
          </w:p>
        </w:tc>
      </w:tr>
    </w:tbl>
    <w:p w:rsidR="004C26F9" w:rsidRDefault="00AA7D6A" w:rsidP="004C26F9">
      <w:pPr>
        <w:pStyle w:val="a7"/>
        <w:adjustRightInd w:val="0"/>
        <w:snapToGrid w:val="0"/>
        <w:spacing w:before="0" w:beforeAutospacing="0" w:after="0" w:afterAutospacing="0" w:line="540" w:lineRule="exact"/>
        <w:ind w:firstLineChars="200" w:firstLine="560"/>
        <w:jc w:val="both"/>
        <w:rPr>
          <w:rFonts w:ascii="仿宋_GB2312" w:eastAsia="仿宋_GB2312"/>
          <w:sz w:val="28"/>
          <w:szCs w:val="28"/>
        </w:rPr>
      </w:pPr>
      <w:r>
        <w:rPr>
          <w:rFonts w:ascii="仿宋_GB2312" w:eastAsia="仿宋_GB2312" w:hint="eastAsia"/>
          <w:sz w:val="28"/>
          <w:szCs w:val="28"/>
        </w:rPr>
        <w:t>数据来源：</w:t>
      </w:r>
      <w:r w:rsidR="00680DA7" w:rsidRPr="00680DA7">
        <w:rPr>
          <w:rFonts w:ascii="仿宋_GB2312" w:eastAsia="仿宋_GB2312" w:hint="eastAsia"/>
          <w:sz w:val="28"/>
          <w:szCs w:val="28"/>
        </w:rPr>
        <w:t>汉中市医疗废物处理中心</w:t>
      </w:r>
    </w:p>
    <w:p w:rsidR="00F609F1" w:rsidRDefault="004C26F9" w:rsidP="00F609F1">
      <w:pPr>
        <w:pStyle w:val="a7"/>
        <w:adjustRightInd w:val="0"/>
        <w:snapToGrid w:val="0"/>
        <w:spacing w:before="0" w:beforeAutospacing="0" w:after="0" w:afterAutospacing="0" w:line="540" w:lineRule="exact"/>
        <w:ind w:firstLineChars="200" w:firstLine="640"/>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w:t>
      </w:r>
      <w:r w:rsidR="00F609F1">
        <w:rPr>
          <w:rFonts w:ascii="楷体_GB2312" w:eastAsia="楷体_GB2312" w:hAnsi="楷体_GB2312" w:cs="楷体_GB2312" w:hint="eastAsia"/>
          <w:bCs/>
          <w:sz w:val="32"/>
          <w:szCs w:val="32"/>
        </w:rPr>
        <w:t>医疗卫生机构产生各种玻璃（一次性塑料）输液瓶（袋）处置基本情况</w:t>
      </w:r>
    </w:p>
    <w:p w:rsidR="00F609F1" w:rsidRDefault="00F609F1" w:rsidP="00F609F1">
      <w:pPr>
        <w:pStyle w:val="a7"/>
        <w:adjustRightInd w:val="0"/>
        <w:snapToGrid w:val="0"/>
        <w:spacing w:before="0" w:beforeAutospacing="0" w:after="0" w:afterAutospacing="0" w:line="540" w:lineRule="exact"/>
        <w:jc w:val="center"/>
        <w:rPr>
          <w:rFonts w:ascii="楷体_GB2312" w:eastAsia="楷体_GB2312" w:hAnsi="楷体_GB2312" w:cs="楷体_GB2312"/>
          <w:bCs/>
          <w:sz w:val="32"/>
          <w:szCs w:val="32"/>
        </w:rPr>
      </w:pPr>
      <w:r>
        <w:rPr>
          <w:rFonts w:ascii="仿宋_GB2312" w:eastAsia="仿宋_GB2312"/>
          <w:sz w:val="24"/>
        </w:rPr>
        <w:t>20</w:t>
      </w:r>
      <w:r>
        <w:rPr>
          <w:rFonts w:ascii="仿宋_GB2312" w:eastAsia="仿宋_GB2312" w:hint="eastAsia"/>
          <w:sz w:val="24"/>
        </w:rPr>
        <w:t>2</w:t>
      </w:r>
      <w:r>
        <w:rPr>
          <w:rFonts w:ascii="仿宋_GB2312" w:eastAsia="仿宋_GB2312"/>
          <w:sz w:val="24"/>
        </w:rPr>
        <w:t>1</w:t>
      </w:r>
      <w:r>
        <w:rPr>
          <w:rFonts w:ascii="仿宋_GB2312" w:eastAsia="仿宋_GB2312" w:hint="eastAsia"/>
          <w:sz w:val="24"/>
        </w:rPr>
        <w:t>年度</w:t>
      </w:r>
      <w:r>
        <w:rPr>
          <w:rFonts w:ascii="仿宋_GB2312" w:eastAsia="仿宋_GB2312"/>
          <w:sz w:val="24"/>
        </w:rPr>
        <w:t>医疗卫生机构产生各种玻璃（一次性塑料）输液瓶（袋）处置情况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53"/>
        <w:gridCol w:w="2268"/>
        <w:gridCol w:w="1283"/>
        <w:gridCol w:w="1583"/>
        <w:gridCol w:w="1423"/>
      </w:tblGrid>
      <w:tr w:rsidR="00F609F1" w:rsidTr="00FF2741">
        <w:trPr>
          <w:trHeight w:val="488"/>
          <w:jc w:val="center"/>
        </w:trPr>
        <w:tc>
          <w:tcPr>
            <w:tcW w:w="1653" w:type="dxa"/>
            <w:tcBorders>
              <w:top w:val="single" w:sz="4" w:space="0" w:color="auto"/>
              <w:left w:val="single" w:sz="8" w:space="0" w:color="auto"/>
              <w:bottom w:val="single" w:sz="4" w:space="0" w:color="auto"/>
              <w:right w:val="single" w:sz="4" w:space="0" w:color="auto"/>
            </w:tcBorders>
            <w:vAlign w:val="center"/>
          </w:tcPr>
          <w:p w:rsidR="00F609F1" w:rsidRDefault="00F609F1" w:rsidP="006A74B0">
            <w:pPr>
              <w:spacing w:line="300" w:lineRule="exact"/>
              <w:jc w:val="center"/>
              <w:rPr>
                <w:rFonts w:ascii="黑体" w:eastAsia="黑体" w:hAnsi="黑体"/>
              </w:rPr>
            </w:pPr>
            <w:r>
              <w:rPr>
                <w:rFonts w:ascii="黑体" w:eastAsia="黑体" w:hAnsi="黑体" w:hint="eastAsia"/>
              </w:rPr>
              <w:t>处置企业名称</w:t>
            </w:r>
          </w:p>
        </w:tc>
        <w:tc>
          <w:tcPr>
            <w:tcW w:w="2268" w:type="dxa"/>
            <w:tcBorders>
              <w:top w:val="single" w:sz="4" w:space="0" w:color="auto"/>
              <w:left w:val="single" w:sz="8" w:space="0" w:color="auto"/>
              <w:bottom w:val="single" w:sz="4" w:space="0" w:color="auto"/>
              <w:right w:val="single" w:sz="4" w:space="0" w:color="auto"/>
            </w:tcBorders>
            <w:vAlign w:val="center"/>
          </w:tcPr>
          <w:p w:rsidR="00F609F1" w:rsidRDefault="00F609F1" w:rsidP="006A74B0">
            <w:pPr>
              <w:spacing w:line="300" w:lineRule="exact"/>
              <w:jc w:val="center"/>
              <w:rPr>
                <w:rFonts w:ascii="黑体" w:eastAsia="黑体" w:hAnsi="黑体"/>
              </w:rPr>
            </w:pPr>
            <w:r>
              <w:rPr>
                <w:rFonts w:ascii="黑体" w:eastAsia="黑体" w:hAnsi="黑体"/>
              </w:rPr>
              <w:t>处置种类</w:t>
            </w:r>
          </w:p>
        </w:tc>
        <w:tc>
          <w:tcPr>
            <w:tcW w:w="1283" w:type="dxa"/>
            <w:tcBorders>
              <w:top w:val="single" w:sz="4" w:space="0" w:color="auto"/>
              <w:left w:val="single" w:sz="4" w:space="0" w:color="auto"/>
              <w:bottom w:val="single" w:sz="4" w:space="0" w:color="auto"/>
              <w:right w:val="single" w:sz="4" w:space="0" w:color="auto"/>
            </w:tcBorders>
            <w:vAlign w:val="center"/>
          </w:tcPr>
          <w:p w:rsidR="00F609F1" w:rsidRDefault="00F609F1" w:rsidP="006A74B0">
            <w:pPr>
              <w:spacing w:line="300" w:lineRule="exact"/>
              <w:jc w:val="center"/>
              <w:rPr>
                <w:rFonts w:ascii="黑体" w:eastAsia="黑体" w:hAnsi="黑体"/>
              </w:rPr>
            </w:pPr>
            <w:r>
              <w:rPr>
                <w:rFonts w:ascii="黑体" w:eastAsia="黑体" w:hAnsi="黑体" w:hint="eastAsia"/>
              </w:rPr>
              <w:t>产生量（吨）</w:t>
            </w:r>
          </w:p>
        </w:tc>
        <w:tc>
          <w:tcPr>
            <w:tcW w:w="1583" w:type="dxa"/>
            <w:tcBorders>
              <w:top w:val="single" w:sz="4" w:space="0" w:color="auto"/>
              <w:left w:val="single" w:sz="4" w:space="0" w:color="auto"/>
              <w:bottom w:val="single" w:sz="4" w:space="0" w:color="auto"/>
              <w:right w:val="single" w:sz="4" w:space="0" w:color="auto"/>
            </w:tcBorders>
            <w:vAlign w:val="center"/>
          </w:tcPr>
          <w:p w:rsidR="00F609F1" w:rsidRDefault="00F609F1" w:rsidP="006A74B0">
            <w:pPr>
              <w:spacing w:line="300" w:lineRule="exact"/>
              <w:jc w:val="center"/>
              <w:rPr>
                <w:rFonts w:ascii="黑体" w:eastAsia="黑体" w:hAnsi="黑体"/>
              </w:rPr>
            </w:pPr>
            <w:r>
              <w:rPr>
                <w:rFonts w:ascii="黑体" w:eastAsia="黑体" w:hAnsi="黑体" w:hint="eastAsia"/>
              </w:rPr>
              <w:t>综合利用量（吨）</w:t>
            </w:r>
          </w:p>
        </w:tc>
        <w:tc>
          <w:tcPr>
            <w:tcW w:w="1423" w:type="dxa"/>
            <w:tcBorders>
              <w:top w:val="single" w:sz="4" w:space="0" w:color="auto"/>
              <w:left w:val="single" w:sz="4" w:space="0" w:color="auto"/>
              <w:bottom w:val="single" w:sz="4" w:space="0" w:color="auto"/>
              <w:right w:val="single" w:sz="8" w:space="0" w:color="auto"/>
            </w:tcBorders>
            <w:vAlign w:val="center"/>
          </w:tcPr>
          <w:p w:rsidR="00F609F1" w:rsidRDefault="00F609F1" w:rsidP="006A74B0">
            <w:pPr>
              <w:spacing w:line="300" w:lineRule="exact"/>
              <w:jc w:val="center"/>
              <w:rPr>
                <w:rFonts w:ascii="黑体" w:eastAsia="黑体" w:hAnsi="黑体"/>
              </w:rPr>
            </w:pPr>
            <w:r>
              <w:rPr>
                <w:rFonts w:ascii="黑体" w:eastAsia="黑体" w:hAnsi="黑体" w:hint="eastAsia"/>
              </w:rPr>
              <w:t>主要利用方式</w:t>
            </w:r>
          </w:p>
        </w:tc>
      </w:tr>
      <w:tr w:rsidR="00F609F1" w:rsidTr="00FF2741">
        <w:trPr>
          <w:trHeight w:val="488"/>
          <w:jc w:val="center"/>
        </w:trPr>
        <w:tc>
          <w:tcPr>
            <w:tcW w:w="1653" w:type="dxa"/>
            <w:vMerge w:val="restart"/>
            <w:tcBorders>
              <w:top w:val="single" w:sz="4" w:space="0" w:color="auto"/>
              <w:left w:val="single" w:sz="8" w:space="0" w:color="auto"/>
              <w:right w:val="single" w:sz="4" w:space="0" w:color="auto"/>
            </w:tcBorders>
            <w:vAlign w:val="center"/>
          </w:tcPr>
          <w:p w:rsidR="00F609F1" w:rsidRPr="00FF2741" w:rsidRDefault="00FF2741" w:rsidP="00FF2741">
            <w:pPr>
              <w:autoSpaceDE w:val="0"/>
              <w:autoSpaceDN w:val="0"/>
              <w:adjustRightInd w:val="0"/>
              <w:snapToGrid w:val="0"/>
              <w:jc w:val="center"/>
              <w:rPr>
                <w:rFonts w:ascii="仿宋" w:eastAsia="仿宋" w:hAnsi="仿宋"/>
                <w:szCs w:val="21"/>
              </w:rPr>
            </w:pPr>
            <w:r w:rsidRPr="00FF2741">
              <w:rPr>
                <w:rFonts w:ascii="仿宋" w:eastAsia="仿宋" w:hAnsi="仿宋" w:hint="eastAsia"/>
                <w:szCs w:val="21"/>
              </w:rPr>
              <w:t>汉中宝旺通塑玻加工有限公司</w:t>
            </w:r>
          </w:p>
        </w:tc>
        <w:tc>
          <w:tcPr>
            <w:tcW w:w="2268" w:type="dxa"/>
            <w:tcBorders>
              <w:top w:val="single" w:sz="4" w:space="0" w:color="auto"/>
              <w:left w:val="single" w:sz="8" w:space="0" w:color="auto"/>
              <w:bottom w:val="single" w:sz="4" w:space="0" w:color="auto"/>
              <w:right w:val="single" w:sz="4" w:space="0" w:color="auto"/>
            </w:tcBorders>
            <w:vAlign w:val="center"/>
          </w:tcPr>
          <w:p w:rsidR="00F609F1" w:rsidRDefault="00F609F1" w:rsidP="006A74B0">
            <w:pPr>
              <w:spacing w:line="300" w:lineRule="exact"/>
              <w:jc w:val="center"/>
              <w:rPr>
                <w:rFonts w:ascii="黑体" w:eastAsia="黑体" w:hAnsi="黑体"/>
              </w:rPr>
            </w:pPr>
            <w:r>
              <w:rPr>
                <w:rFonts w:ascii="黑体" w:eastAsia="黑体" w:hAnsi="黑体" w:hint="eastAsia"/>
              </w:rPr>
              <w:t>各种玻璃输液瓶</w:t>
            </w:r>
          </w:p>
        </w:tc>
        <w:tc>
          <w:tcPr>
            <w:tcW w:w="1283" w:type="dxa"/>
            <w:tcBorders>
              <w:top w:val="single" w:sz="4" w:space="0" w:color="auto"/>
              <w:left w:val="single" w:sz="4" w:space="0" w:color="auto"/>
              <w:bottom w:val="single" w:sz="4" w:space="0" w:color="auto"/>
              <w:right w:val="single" w:sz="4" w:space="0" w:color="auto"/>
            </w:tcBorders>
            <w:vAlign w:val="center"/>
          </w:tcPr>
          <w:p w:rsidR="00F609F1" w:rsidRPr="00FF2741" w:rsidRDefault="00FF2741" w:rsidP="006A74B0">
            <w:pPr>
              <w:spacing w:line="540" w:lineRule="exact"/>
              <w:jc w:val="center"/>
              <w:rPr>
                <w:rFonts w:ascii="仿宋" w:eastAsia="仿宋" w:hAnsi="仿宋"/>
                <w:szCs w:val="21"/>
              </w:rPr>
            </w:pPr>
            <w:r w:rsidRPr="00FF2741">
              <w:rPr>
                <w:rFonts w:ascii="仿宋" w:eastAsia="仿宋" w:hAnsi="仿宋" w:hint="eastAsia"/>
                <w:szCs w:val="21"/>
              </w:rPr>
              <w:t>1</w:t>
            </w:r>
            <w:r w:rsidRPr="00FF2741">
              <w:rPr>
                <w:rFonts w:ascii="仿宋" w:eastAsia="仿宋" w:hAnsi="仿宋"/>
                <w:szCs w:val="21"/>
              </w:rPr>
              <w:t>12</w:t>
            </w:r>
          </w:p>
        </w:tc>
        <w:tc>
          <w:tcPr>
            <w:tcW w:w="1583" w:type="dxa"/>
            <w:tcBorders>
              <w:top w:val="single" w:sz="4" w:space="0" w:color="auto"/>
              <w:left w:val="single" w:sz="4" w:space="0" w:color="auto"/>
              <w:bottom w:val="single" w:sz="4" w:space="0" w:color="auto"/>
              <w:right w:val="single" w:sz="4" w:space="0" w:color="auto"/>
            </w:tcBorders>
            <w:vAlign w:val="center"/>
          </w:tcPr>
          <w:p w:rsidR="00F609F1" w:rsidRPr="00FF2741" w:rsidRDefault="00FF2741" w:rsidP="006A74B0">
            <w:pPr>
              <w:spacing w:line="540" w:lineRule="exact"/>
              <w:jc w:val="center"/>
              <w:rPr>
                <w:rFonts w:ascii="仿宋" w:eastAsia="仿宋" w:hAnsi="仿宋"/>
                <w:szCs w:val="21"/>
              </w:rPr>
            </w:pPr>
            <w:r w:rsidRPr="00FF2741">
              <w:rPr>
                <w:rFonts w:ascii="仿宋" w:eastAsia="仿宋" w:hAnsi="仿宋" w:hint="eastAsia"/>
                <w:szCs w:val="21"/>
              </w:rPr>
              <w:t>1</w:t>
            </w:r>
            <w:r w:rsidRPr="00FF2741">
              <w:rPr>
                <w:rFonts w:ascii="仿宋" w:eastAsia="仿宋" w:hAnsi="仿宋"/>
                <w:szCs w:val="21"/>
              </w:rPr>
              <w:t>18</w:t>
            </w:r>
          </w:p>
        </w:tc>
        <w:tc>
          <w:tcPr>
            <w:tcW w:w="1423" w:type="dxa"/>
            <w:tcBorders>
              <w:top w:val="single" w:sz="4" w:space="0" w:color="auto"/>
              <w:left w:val="single" w:sz="4" w:space="0" w:color="auto"/>
              <w:bottom w:val="single" w:sz="4" w:space="0" w:color="auto"/>
              <w:right w:val="single" w:sz="8" w:space="0" w:color="auto"/>
            </w:tcBorders>
            <w:vAlign w:val="center"/>
          </w:tcPr>
          <w:p w:rsidR="00F609F1" w:rsidRPr="00FF2741" w:rsidRDefault="00FF2741" w:rsidP="006A74B0">
            <w:pPr>
              <w:spacing w:line="540" w:lineRule="exact"/>
              <w:jc w:val="center"/>
              <w:rPr>
                <w:rFonts w:ascii="仿宋" w:eastAsia="仿宋" w:hAnsi="仿宋"/>
                <w:szCs w:val="21"/>
              </w:rPr>
            </w:pPr>
            <w:r w:rsidRPr="00FF2741">
              <w:rPr>
                <w:rFonts w:ascii="仿宋" w:eastAsia="仿宋" w:hAnsi="仿宋" w:hint="eastAsia"/>
                <w:szCs w:val="21"/>
              </w:rPr>
              <w:t>破碎清洗</w:t>
            </w:r>
          </w:p>
        </w:tc>
      </w:tr>
      <w:tr w:rsidR="00F609F1" w:rsidTr="00FF2741">
        <w:trPr>
          <w:trHeight w:val="488"/>
          <w:jc w:val="center"/>
        </w:trPr>
        <w:tc>
          <w:tcPr>
            <w:tcW w:w="1653" w:type="dxa"/>
            <w:vMerge/>
            <w:tcBorders>
              <w:left w:val="single" w:sz="8" w:space="0" w:color="auto"/>
              <w:bottom w:val="single" w:sz="4" w:space="0" w:color="auto"/>
              <w:right w:val="single" w:sz="4" w:space="0" w:color="auto"/>
            </w:tcBorders>
            <w:vAlign w:val="center"/>
          </w:tcPr>
          <w:p w:rsidR="00F609F1" w:rsidRDefault="00F609F1" w:rsidP="006A74B0">
            <w:pPr>
              <w:autoSpaceDE w:val="0"/>
              <w:autoSpaceDN w:val="0"/>
              <w:adjustRightInd w:val="0"/>
              <w:snapToGrid w:val="0"/>
              <w:spacing w:line="540" w:lineRule="exact"/>
              <w:jc w:val="center"/>
              <w:rPr>
                <w:rFonts w:ascii="黑体" w:eastAsia="黑体" w:hAnsi="宋体"/>
                <w:szCs w:val="21"/>
              </w:rPr>
            </w:pPr>
          </w:p>
        </w:tc>
        <w:tc>
          <w:tcPr>
            <w:tcW w:w="2268" w:type="dxa"/>
            <w:tcBorders>
              <w:top w:val="single" w:sz="4" w:space="0" w:color="auto"/>
              <w:left w:val="single" w:sz="8" w:space="0" w:color="auto"/>
              <w:bottom w:val="single" w:sz="4" w:space="0" w:color="auto"/>
              <w:right w:val="single" w:sz="4" w:space="0" w:color="auto"/>
            </w:tcBorders>
            <w:vAlign w:val="center"/>
          </w:tcPr>
          <w:p w:rsidR="00F609F1" w:rsidRDefault="00F609F1" w:rsidP="006A74B0">
            <w:pPr>
              <w:spacing w:line="300" w:lineRule="exact"/>
              <w:jc w:val="center"/>
              <w:rPr>
                <w:rFonts w:ascii="黑体" w:eastAsia="黑体" w:hAnsi="黑体"/>
              </w:rPr>
            </w:pPr>
            <w:r>
              <w:rPr>
                <w:rFonts w:ascii="黑体" w:eastAsia="黑体" w:hAnsi="黑体" w:hint="eastAsia"/>
              </w:rPr>
              <w:t>一次性塑料输液瓶（袋）</w:t>
            </w:r>
          </w:p>
        </w:tc>
        <w:tc>
          <w:tcPr>
            <w:tcW w:w="1283" w:type="dxa"/>
            <w:tcBorders>
              <w:top w:val="single" w:sz="4" w:space="0" w:color="auto"/>
              <w:left w:val="single" w:sz="4" w:space="0" w:color="auto"/>
              <w:bottom w:val="single" w:sz="4" w:space="0" w:color="auto"/>
              <w:right w:val="single" w:sz="4" w:space="0" w:color="auto"/>
            </w:tcBorders>
            <w:vAlign w:val="center"/>
          </w:tcPr>
          <w:p w:rsidR="00F609F1" w:rsidRPr="00FF2741" w:rsidRDefault="00FF2741" w:rsidP="006A74B0">
            <w:pPr>
              <w:spacing w:line="540" w:lineRule="exact"/>
              <w:jc w:val="center"/>
              <w:rPr>
                <w:rFonts w:ascii="仿宋" w:eastAsia="仿宋" w:hAnsi="仿宋"/>
                <w:szCs w:val="21"/>
              </w:rPr>
            </w:pPr>
            <w:r w:rsidRPr="00FF2741">
              <w:rPr>
                <w:rFonts w:ascii="仿宋" w:eastAsia="仿宋" w:hAnsi="仿宋" w:hint="eastAsia"/>
                <w:szCs w:val="21"/>
              </w:rPr>
              <w:t>2</w:t>
            </w:r>
            <w:r w:rsidRPr="00FF2741">
              <w:rPr>
                <w:rFonts w:ascii="仿宋" w:eastAsia="仿宋" w:hAnsi="仿宋"/>
                <w:szCs w:val="21"/>
              </w:rPr>
              <w:t>17</w:t>
            </w:r>
          </w:p>
        </w:tc>
        <w:tc>
          <w:tcPr>
            <w:tcW w:w="1583" w:type="dxa"/>
            <w:tcBorders>
              <w:top w:val="single" w:sz="4" w:space="0" w:color="auto"/>
              <w:left w:val="single" w:sz="4" w:space="0" w:color="auto"/>
              <w:bottom w:val="single" w:sz="4" w:space="0" w:color="auto"/>
              <w:right w:val="single" w:sz="4" w:space="0" w:color="auto"/>
            </w:tcBorders>
            <w:vAlign w:val="center"/>
          </w:tcPr>
          <w:p w:rsidR="00F609F1" w:rsidRPr="00FF2741" w:rsidRDefault="00FF2741" w:rsidP="006A74B0">
            <w:pPr>
              <w:spacing w:line="540" w:lineRule="exact"/>
              <w:jc w:val="center"/>
              <w:rPr>
                <w:rFonts w:ascii="仿宋" w:eastAsia="仿宋" w:hAnsi="仿宋"/>
                <w:szCs w:val="21"/>
              </w:rPr>
            </w:pPr>
            <w:r w:rsidRPr="00FF2741">
              <w:rPr>
                <w:rFonts w:ascii="仿宋" w:eastAsia="仿宋" w:hAnsi="仿宋" w:hint="eastAsia"/>
                <w:szCs w:val="21"/>
              </w:rPr>
              <w:t>2</w:t>
            </w:r>
            <w:r w:rsidRPr="00FF2741">
              <w:rPr>
                <w:rFonts w:ascii="仿宋" w:eastAsia="仿宋" w:hAnsi="仿宋"/>
                <w:szCs w:val="21"/>
              </w:rPr>
              <w:t>00</w:t>
            </w:r>
          </w:p>
        </w:tc>
        <w:tc>
          <w:tcPr>
            <w:tcW w:w="1423" w:type="dxa"/>
            <w:tcBorders>
              <w:top w:val="single" w:sz="4" w:space="0" w:color="auto"/>
              <w:left w:val="single" w:sz="4" w:space="0" w:color="auto"/>
              <w:bottom w:val="single" w:sz="4" w:space="0" w:color="auto"/>
              <w:right w:val="single" w:sz="8" w:space="0" w:color="auto"/>
            </w:tcBorders>
            <w:vAlign w:val="center"/>
          </w:tcPr>
          <w:p w:rsidR="00F609F1" w:rsidRPr="00FF2741" w:rsidRDefault="00FF2741" w:rsidP="006A74B0">
            <w:pPr>
              <w:spacing w:line="540" w:lineRule="exact"/>
              <w:jc w:val="center"/>
              <w:rPr>
                <w:rFonts w:ascii="仿宋" w:eastAsia="仿宋" w:hAnsi="仿宋"/>
                <w:szCs w:val="21"/>
              </w:rPr>
            </w:pPr>
            <w:r w:rsidRPr="00FF2741">
              <w:rPr>
                <w:rFonts w:ascii="仿宋" w:eastAsia="仿宋" w:hAnsi="仿宋" w:hint="eastAsia"/>
                <w:szCs w:val="21"/>
              </w:rPr>
              <w:t>破碎清洗</w:t>
            </w:r>
          </w:p>
        </w:tc>
      </w:tr>
      <w:tr w:rsidR="00F609F1" w:rsidTr="00FF2741">
        <w:trPr>
          <w:trHeight w:val="488"/>
          <w:jc w:val="center"/>
        </w:trPr>
        <w:tc>
          <w:tcPr>
            <w:tcW w:w="1653" w:type="dxa"/>
            <w:vMerge w:val="restart"/>
            <w:tcBorders>
              <w:top w:val="single" w:sz="4" w:space="0" w:color="auto"/>
              <w:left w:val="single" w:sz="8" w:space="0" w:color="auto"/>
              <w:right w:val="single" w:sz="4" w:space="0" w:color="auto"/>
            </w:tcBorders>
            <w:vAlign w:val="center"/>
          </w:tcPr>
          <w:p w:rsidR="00F609F1" w:rsidRPr="00FF2741" w:rsidRDefault="00FF2741" w:rsidP="00FF2741">
            <w:pPr>
              <w:autoSpaceDE w:val="0"/>
              <w:autoSpaceDN w:val="0"/>
              <w:adjustRightInd w:val="0"/>
              <w:snapToGrid w:val="0"/>
              <w:jc w:val="center"/>
              <w:rPr>
                <w:rFonts w:ascii="仿宋" w:eastAsia="仿宋" w:hAnsi="仿宋"/>
                <w:szCs w:val="21"/>
              </w:rPr>
            </w:pPr>
            <w:r w:rsidRPr="00FF2741">
              <w:rPr>
                <w:rFonts w:ascii="仿宋" w:eastAsia="仿宋" w:hAnsi="仿宋" w:hint="eastAsia"/>
                <w:szCs w:val="21"/>
              </w:rPr>
              <w:t>汉中资净医疗固废处置有限公司</w:t>
            </w:r>
          </w:p>
        </w:tc>
        <w:tc>
          <w:tcPr>
            <w:tcW w:w="2268" w:type="dxa"/>
            <w:tcBorders>
              <w:top w:val="single" w:sz="4" w:space="0" w:color="auto"/>
              <w:left w:val="single" w:sz="8" w:space="0" w:color="auto"/>
              <w:bottom w:val="single" w:sz="4" w:space="0" w:color="auto"/>
              <w:right w:val="single" w:sz="4" w:space="0" w:color="auto"/>
            </w:tcBorders>
            <w:vAlign w:val="center"/>
          </w:tcPr>
          <w:p w:rsidR="00F609F1" w:rsidRDefault="00F609F1" w:rsidP="006A74B0">
            <w:pPr>
              <w:spacing w:line="300" w:lineRule="exact"/>
              <w:jc w:val="center"/>
              <w:rPr>
                <w:rFonts w:ascii="黑体" w:eastAsia="黑体" w:hAnsi="黑体"/>
              </w:rPr>
            </w:pPr>
            <w:r>
              <w:rPr>
                <w:rFonts w:ascii="黑体" w:eastAsia="黑体" w:hAnsi="黑体" w:hint="eastAsia"/>
              </w:rPr>
              <w:t>各种玻璃输液瓶</w:t>
            </w:r>
          </w:p>
        </w:tc>
        <w:tc>
          <w:tcPr>
            <w:tcW w:w="1283" w:type="dxa"/>
            <w:tcBorders>
              <w:top w:val="single" w:sz="4" w:space="0" w:color="auto"/>
              <w:left w:val="single" w:sz="4" w:space="0" w:color="auto"/>
              <w:bottom w:val="single" w:sz="4" w:space="0" w:color="auto"/>
              <w:right w:val="single" w:sz="4" w:space="0" w:color="auto"/>
            </w:tcBorders>
            <w:vAlign w:val="center"/>
          </w:tcPr>
          <w:p w:rsidR="00F609F1" w:rsidRPr="00FF2741" w:rsidRDefault="00FF2741" w:rsidP="006A74B0">
            <w:pPr>
              <w:spacing w:line="540" w:lineRule="exact"/>
              <w:jc w:val="center"/>
              <w:rPr>
                <w:rFonts w:ascii="仿宋" w:eastAsia="仿宋" w:hAnsi="仿宋"/>
                <w:szCs w:val="21"/>
              </w:rPr>
            </w:pPr>
            <w:r>
              <w:rPr>
                <w:rFonts w:ascii="仿宋" w:eastAsia="仿宋" w:hAnsi="仿宋" w:hint="eastAsia"/>
                <w:szCs w:val="21"/>
              </w:rPr>
              <w:t>2</w:t>
            </w:r>
            <w:r>
              <w:rPr>
                <w:rFonts w:ascii="仿宋" w:eastAsia="仿宋" w:hAnsi="仿宋"/>
                <w:szCs w:val="21"/>
              </w:rPr>
              <w:t>10.75</w:t>
            </w:r>
          </w:p>
        </w:tc>
        <w:tc>
          <w:tcPr>
            <w:tcW w:w="1583" w:type="dxa"/>
            <w:tcBorders>
              <w:top w:val="single" w:sz="4" w:space="0" w:color="auto"/>
              <w:left w:val="single" w:sz="4" w:space="0" w:color="auto"/>
              <w:bottom w:val="single" w:sz="4" w:space="0" w:color="auto"/>
              <w:right w:val="single" w:sz="4" w:space="0" w:color="auto"/>
            </w:tcBorders>
            <w:vAlign w:val="center"/>
          </w:tcPr>
          <w:p w:rsidR="00F609F1" w:rsidRPr="00FF2741" w:rsidRDefault="00FF2741" w:rsidP="006A74B0">
            <w:pPr>
              <w:spacing w:line="540" w:lineRule="exact"/>
              <w:jc w:val="center"/>
              <w:rPr>
                <w:rFonts w:ascii="仿宋" w:eastAsia="仿宋" w:hAnsi="仿宋"/>
                <w:szCs w:val="21"/>
              </w:rPr>
            </w:pPr>
            <w:r>
              <w:rPr>
                <w:rFonts w:ascii="仿宋" w:eastAsia="仿宋" w:hAnsi="仿宋" w:hint="eastAsia"/>
                <w:szCs w:val="21"/>
              </w:rPr>
              <w:t>1</w:t>
            </w:r>
            <w:r>
              <w:rPr>
                <w:rFonts w:ascii="仿宋" w:eastAsia="仿宋" w:hAnsi="仿宋"/>
                <w:szCs w:val="21"/>
              </w:rPr>
              <w:t>68.6</w:t>
            </w:r>
          </w:p>
        </w:tc>
        <w:tc>
          <w:tcPr>
            <w:tcW w:w="1423" w:type="dxa"/>
            <w:tcBorders>
              <w:top w:val="single" w:sz="4" w:space="0" w:color="auto"/>
              <w:left w:val="single" w:sz="4" w:space="0" w:color="auto"/>
              <w:bottom w:val="single" w:sz="4" w:space="0" w:color="auto"/>
              <w:right w:val="single" w:sz="8" w:space="0" w:color="auto"/>
            </w:tcBorders>
            <w:vAlign w:val="center"/>
          </w:tcPr>
          <w:p w:rsidR="00F609F1" w:rsidRPr="00FF2741" w:rsidRDefault="00FF2741" w:rsidP="006A74B0">
            <w:pPr>
              <w:spacing w:line="540" w:lineRule="exact"/>
              <w:jc w:val="center"/>
              <w:rPr>
                <w:rFonts w:ascii="仿宋" w:eastAsia="仿宋" w:hAnsi="仿宋"/>
                <w:szCs w:val="21"/>
              </w:rPr>
            </w:pPr>
            <w:r w:rsidRPr="00FF2741">
              <w:rPr>
                <w:rFonts w:ascii="仿宋" w:eastAsia="仿宋" w:hAnsi="仿宋" w:hint="eastAsia"/>
                <w:szCs w:val="21"/>
              </w:rPr>
              <w:t>破碎清洗</w:t>
            </w:r>
          </w:p>
        </w:tc>
      </w:tr>
      <w:tr w:rsidR="00F609F1" w:rsidTr="00FF2741">
        <w:trPr>
          <w:trHeight w:val="488"/>
          <w:jc w:val="center"/>
        </w:trPr>
        <w:tc>
          <w:tcPr>
            <w:tcW w:w="1653" w:type="dxa"/>
            <w:vMerge/>
            <w:tcBorders>
              <w:left w:val="single" w:sz="8" w:space="0" w:color="auto"/>
              <w:bottom w:val="single" w:sz="4" w:space="0" w:color="auto"/>
              <w:right w:val="single" w:sz="4" w:space="0" w:color="auto"/>
            </w:tcBorders>
            <w:vAlign w:val="center"/>
          </w:tcPr>
          <w:p w:rsidR="00F609F1" w:rsidRDefault="00F609F1" w:rsidP="006A74B0">
            <w:pPr>
              <w:autoSpaceDE w:val="0"/>
              <w:autoSpaceDN w:val="0"/>
              <w:adjustRightInd w:val="0"/>
              <w:snapToGrid w:val="0"/>
              <w:spacing w:line="540" w:lineRule="exact"/>
              <w:jc w:val="center"/>
              <w:rPr>
                <w:rFonts w:ascii="黑体" w:eastAsia="黑体" w:hAnsi="宋体"/>
                <w:szCs w:val="21"/>
              </w:rPr>
            </w:pPr>
          </w:p>
        </w:tc>
        <w:tc>
          <w:tcPr>
            <w:tcW w:w="2268" w:type="dxa"/>
            <w:tcBorders>
              <w:top w:val="single" w:sz="4" w:space="0" w:color="auto"/>
              <w:left w:val="single" w:sz="8" w:space="0" w:color="auto"/>
              <w:bottom w:val="single" w:sz="4" w:space="0" w:color="auto"/>
              <w:right w:val="single" w:sz="4" w:space="0" w:color="auto"/>
            </w:tcBorders>
            <w:vAlign w:val="center"/>
          </w:tcPr>
          <w:p w:rsidR="00F609F1" w:rsidRDefault="00F609F1" w:rsidP="006A74B0">
            <w:pPr>
              <w:spacing w:line="300" w:lineRule="exact"/>
              <w:jc w:val="center"/>
              <w:rPr>
                <w:rFonts w:ascii="黑体" w:eastAsia="黑体" w:hAnsi="黑体"/>
              </w:rPr>
            </w:pPr>
            <w:r>
              <w:rPr>
                <w:rFonts w:ascii="黑体" w:eastAsia="黑体" w:hAnsi="黑体" w:hint="eastAsia"/>
              </w:rPr>
              <w:t>一次性塑料输液瓶（袋）</w:t>
            </w:r>
          </w:p>
        </w:tc>
        <w:tc>
          <w:tcPr>
            <w:tcW w:w="1283" w:type="dxa"/>
            <w:tcBorders>
              <w:top w:val="single" w:sz="4" w:space="0" w:color="auto"/>
              <w:left w:val="single" w:sz="4" w:space="0" w:color="auto"/>
              <w:bottom w:val="single" w:sz="4" w:space="0" w:color="auto"/>
              <w:right w:val="single" w:sz="4" w:space="0" w:color="auto"/>
            </w:tcBorders>
            <w:vAlign w:val="center"/>
          </w:tcPr>
          <w:p w:rsidR="00F609F1" w:rsidRPr="00FF2741" w:rsidRDefault="00FF2741" w:rsidP="006A74B0">
            <w:pPr>
              <w:spacing w:line="540" w:lineRule="exact"/>
              <w:jc w:val="center"/>
              <w:rPr>
                <w:rFonts w:ascii="仿宋" w:eastAsia="仿宋" w:hAnsi="仿宋"/>
                <w:szCs w:val="21"/>
              </w:rPr>
            </w:pPr>
            <w:r>
              <w:rPr>
                <w:rFonts w:ascii="仿宋" w:eastAsia="仿宋" w:hAnsi="仿宋" w:hint="eastAsia"/>
                <w:szCs w:val="21"/>
              </w:rPr>
              <w:t>1</w:t>
            </w:r>
            <w:r>
              <w:rPr>
                <w:rFonts w:ascii="仿宋" w:eastAsia="仿宋" w:hAnsi="仿宋"/>
                <w:szCs w:val="21"/>
              </w:rPr>
              <w:t>13.56</w:t>
            </w:r>
          </w:p>
        </w:tc>
        <w:tc>
          <w:tcPr>
            <w:tcW w:w="1583" w:type="dxa"/>
            <w:tcBorders>
              <w:top w:val="single" w:sz="4" w:space="0" w:color="auto"/>
              <w:left w:val="single" w:sz="4" w:space="0" w:color="auto"/>
              <w:bottom w:val="single" w:sz="4" w:space="0" w:color="auto"/>
              <w:right w:val="single" w:sz="4" w:space="0" w:color="auto"/>
            </w:tcBorders>
            <w:vAlign w:val="center"/>
          </w:tcPr>
          <w:p w:rsidR="00F609F1" w:rsidRPr="00FF2741" w:rsidRDefault="00FF2741" w:rsidP="006A74B0">
            <w:pPr>
              <w:spacing w:line="540" w:lineRule="exact"/>
              <w:jc w:val="center"/>
              <w:rPr>
                <w:rFonts w:ascii="仿宋" w:eastAsia="仿宋" w:hAnsi="仿宋"/>
                <w:szCs w:val="21"/>
              </w:rPr>
            </w:pPr>
            <w:r>
              <w:rPr>
                <w:rFonts w:ascii="仿宋" w:eastAsia="仿宋" w:hAnsi="仿宋" w:hint="eastAsia"/>
                <w:szCs w:val="21"/>
              </w:rPr>
              <w:t>9</w:t>
            </w:r>
            <w:r>
              <w:rPr>
                <w:rFonts w:ascii="仿宋" w:eastAsia="仿宋" w:hAnsi="仿宋"/>
                <w:szCs w:val="21"/>
              </w:rPr>
              <w:t>6.526</w:t>
            </w:r>
          </w:p>
        </w:tc>
        <w:tc>
          <w:tcPr>
            <w:tcW w:w="1423" w:type="dxa"/>
            <w:tcBorders>
              <w:top w:val="single" w:sz="4" w:space="0" w:color="auto"/>
              <w:left w:val="single" w:sz="4" w:space="0" w:color="auto"/>
              <w:bottom w:val="single" w:sz="4" w:space="0" w:color="auto"/>
              <w:right w:val="single" w:sz="8" w:space="0" w:color="auto"/>
            </w:tcBorders>
            <w:vAlign w:val="center"/>
          </w:tcPr>
          <w:p w:rsidR="00F609F1" w:rsidRPr="00FF2741" w:rsidRDefault="00FF2741" w:rsidP="006A74B0">
            <w:pPr>
              <w:spacing w:line="540" w:lineRule="exact"/>
              <w:jc w:val="center"/>
              <w:rPr>
                <w:rFonts w:ascii="仿宋" w:eastAsia="仿宋" w:hAnsi="仿宋"/>
                <w:szCs w:val="21"/>
              </w:rPr>
            </w:pPr>
            <w:r w:rsidRPr="00FF2741">
              <w:rPr>
                <w:rFonts w:ascii="仿宋" w:eastAsia="仿宋" w:hAnsi="仿宋" w:hint="eastAsia"/>
                <w:szCs w:val="21"/>
              </w:rPr>
              <w:t>破碎清洗</w:t>
            </w:r>
          </w:p>
        </w:tc>
      </w:tr>
    </w:tbl>
    <w:p w:rsidR="004C26F9" w:rsidRPr="00F609F1" w:rsidRDefault="00F609F1" w:rsidP="00F609F1">
      <w:pPr>
        <w:pStyle w:val="a7"/>
        <w:adjustRightInd w:val="0"/>
        <w:snapToGrid w:val="0"/>
        <w:spacing w:before="0" w:beforeAutospacing="0" w:after="0" w:afterAutospacing="0" w:line="540" w:lineRule="exact"/>
        <w:ind w:left="2205" w:hanging="1470"/>
        <w:jc w:val="both"/>
        <w:rPr>
          <w:rFonts w:ascii="仿宋_GB2312" w:eastAsia="仿宋_GB2312"/>
          <w:sz w:val="28"/>
          <w:szCs w:val="28"/>
        </w:rPr>
      </w:pPr>
      <w:r>
        <w:rPr>
          <w:rFonts w:ascii="仿宋_GB2312" w:eastAsia="仿宋_GB2312" w:hint="eastAsia"/>
          <w:sz w:val="28"/>
          <w:szCs w:val="28"/>
        </w:rPr>
        <w:t>数据来源：</w:t>
      </w:r>
      <w:r w:rsidR="002A79EB">
        <w:rPr>
          <w:rFonts w:ascii="仿宋_GB2312" w:eastAsia="仿宋_GB2312" w:hint="eastAsia"/>
          <w:sz w:val="28"/>
          <w:szCs w:val="28"/>
        </w:rPr>
        <w:t>汉中市商务局</w:t>
      </w:r>
    </w:p>
    <w:p w:rsidR="004C26F9" w:rsidRPr="004C26F9" w:rsidRDefault="004C26F9" w:rsidP="004C26F9">
      <w:pPr>
        <w:pStyle w:val="a7"/>
        <w:adjustRightInd w:val="0"/>
        <w:snapToGrid w:val="0"/>
        <w:spacing w:before="0" w:beforeAutospacing="0" w:after="0" w:afterAutospacing="0" w:line="540" w:lineRule="exact"/>
        <w:ind w:firstLineChars="200" w:firstLine="640"/>
        <w:jc w:val="both"/>
        <w:rPr>
          <w:rFonts w:ascii="仿宋_GB2312" w:eastAsia="仿宋_GB2312"/>
          <w:sz w:val="28"/>
          <w:szCs w:val="28"/>
        </w:rPr>
      </w:pPr>
      <w:r w:rsidRPr="004C26F9">
        <w:rPr>
          <w:rFonts w:ascii="楷体_GB2312" w:eastAsia="楷体_GB2312" w:hAnsi="楷体_GB2312" w:cs="楷体_GB2312" w:hint="eastAsia"/>
          <w:bCs/>
          <w:sz w:val="32"/>
          <w:szCs w:val="32"/>
        </w:rPr>
        <w:t>（七）</w:t>
      </w:r>
      <w:r>
        <w:rPr>
          <w:rFonts w:ascii="楷体_GB2312" w:eastAsia="楷体_GB2312" w:hAnsi="楷体_GB2312" w:cs="楷体_GB2312" w:hint="eastAsia"/>
          <w:bCs/>
          <w:sz w:val="32"/>
          <w:szCs w:val="32"/>
        </w:rPr>
        <w:t>废弃电器电子产品、废铅蓄电池、废旧车用动力电池、废弃机动车船基本情况</w:t>
      </w:r>
    </w:p>
    <w:p w:rsidR="002466FB" w:rsidRPr="00F609F1" w:rsidRDefault="004C26F9" w:rsidP="00F609F1">
      <w:pPr>
        <w:widowControl/>
        <w:spacing w:line="540" w:lineRule="exact"/>
        <w:ind w:firstLineChars="200" w:firstLine="640"/>
        <w:rPr>
          <w:rFonts w:ascii="楷体_GB2312" w:eastAsia="楷体_GB2312" w:hAnsi="Times New Roman"/>
          <w:sz w:val="32"/>
          <w:szCs w:val="32"/>
        </w:rPr>
      </w:pPr>
      <w:r>
        <w:rPr>
          <w:rFonts w:ascii="仿宋_GB2312" w:eastAsia="仿宋_GB2312" w:hAnsi="宋体" w:cs="宋体"/>
          <w:kern w:val="0"/>
          <w:sz w:val="32"/>
          <w:szCs w:val="32"/>
        </w:rPr>
        <w:t>20</w:t>
      </w:r>
      <w:r>
        <w:rPr>
          <w:rFonts w:ascii="仿宋_GB2312" w:eastAsia="仿宋_GB2312" w:hAnsi="宋体" w:cs="宋体" w:hint="eastAsia"/>
          <w:kern w:val="0"/>
          <w:sz w:val="32"/>
          <w:szCs w:val="32"/>
        </w:rPr>
        <w:t>2</w:t>
      </w:r>
      <w:r>
        <w:rPr>
          <w:rFonts w:ascii="仿宋_GB2312" w:eastAsia="仿宋_GB2312" w:hAnsi="宋体" w:cs="宋体"/>
          <w:kern w:val="0"/>
          <w:sz w:val="32"/>
          <w:szCs w:val="32"/>
        </w:rPr>
        <w:t>1</w:t>
      </w:r>
      <w:r>
        <w:rPr>
          <w:rFonts w:ascii="仿宋_GB2312" w:eastAsia="仿宋_GB2312" w:hAnsi="宋体" w:cs="宋体" w:hint="eastAsia"/>
          <w:kern w:val="0"/>
          <w:sz w:val="32"/>
          <w:szCs w:val="32"/>
        </w:rPr>
        <w:t>年度全市电子产品保有量4</w:t>
      </w:r>
      <w:r>
        <w:rPr>
          <w:rFonts w:ascii="仿宋_GB2312" w:eastAsia="仿宋_GB2312" w:hAnsi="宋体" w:cs="宋体"/>
          <w:kern w:val="0"/>
          <w:sz w:val="32"/>
          <w:szCs w:val="32"/>
        </w:rPr>
        <w:t>55</w:t>
      </w:r>
      <w:r>
        <w:rPr>
          <w:rFonts w:ascii="仿宋_GB2312" w:eastAsia="仿宋_GB2312" w:hAnsi="宋体" w:cs="宋体" w:hint="eastAsia"/>
          <w:kern w:val="0"/>
          <w:sz w:val="32"/>
          <w:szCs w:val="32"/>
        </w:rPr>
        <w:t>万台，年淘汰5</w:t>
      </w:r>
      <w:r>
        <w:rPr>
          <w:rFonts w:ascii="仿宋_GB2312" w:eastAsia="仿宋_GB2312" w:hAnsi="宋体" w:cs="宋体"/>
          <w:kern w:val="0"/>
          <w:sz w:val="32"/>
          <w:szCs w:val="32"/>
        </w:rPr>
        <w:t>0</w:t>
      </w:r>
      <w:r>
        <w:rPr>
          <w:rFonts w:ascii="仿宋_GB2312" w:eastAsia="仿宋_GB2312" w:hAnsi="宋体" w:cs="宋体" w:hint="eastAsia"/>
          <w:kern w:val="0"/>
          <w:sz w:val="32"/>
          <w:szCs w:val="32"/>
        </w:rPr>
        <w:t>万台，</w:t>
      </w:r>
      <w:r w:rsidR="00262713">
        <w:rPr>
          <w:rFonts w:ascii="仿宋_GB2312" w:eastAsia="仿宋_GB2312" w:hAnsi="宋体" w:cs="宋体" w:hint="eastAsia"/>
          <w:kern w:val="0"/>
          <w:sz w:val="32"/>
          <w:szCs w:val="32"/>
        </w:rPr>
        <w:t>收集废铅蓄电池2</w:t>
      </w:r>
      <w:r w:rsidR="00262713">
        <w:rPr>
          <w:rFonts w:ascii="仿宋_GB2312" w:eastAsia="仿宋_GB2312" w:hAnsi="宋体" w:cs="宋体"/>
          <w:kern w:val="0"/>
          <w:sz w:val="32"/>
          <w:szCs w:val="32"/>
        </w:rPr>
        <w:t>768.84</w:t>
      </w:r>
      <w:r w:rsidR="00262713">
        <w:rPr>
          <w:rFonts w:ascii="仿宋_GB2312" w:eastAsia="仿宋_GB2312" w:hAnsi="宋体" w:cs="宋体" w:hint="eastAsia"/>
          <w:kern w:val="0"/>
          <w:sz w:val="32"/>
          <w:szCs w:val="32"/>
        </w:rPr>
        <w:t>吨，</w:t>
      </w:r>
      <w:r>
        <w:rPr>
          <w:rFonts w:ascii="仿宋_GB2312" w:eastAsia="仿宋_GB2312" w:hAnsi="宋体" w:cs="宋体" w:hint="eastAsia"/>
          <w:kern w:val="0"/>
          <w:sz w:val="32"/>
          <w:szCs w:val="32"/>
        </w:rPr>
        <w:t>转移废铅蓄电池</w:t>
      </w:r>
      <w:r w:rsidR="00262713">
        <w:rPr>
          <w:rFonts w:ascii="仿宋_GB2312" w:eastAsia="仿宋_GB2312" w:hAnsi="宋体" w:cs="宋体" w:hint="eastAsia"/>
          <w:kern w:val="0"/>
          <w:sz w:val="32"/>
          <w:szCs w:val="32"/>
        </w:rPr>
        <w:t>2</w:t>
      </w:r>
      <w:r w:rsidR="00262713">
        <w:rPr>
          <w:rFonts w:ascii="仿宋_GB2312" w:eastAsia="仿宋_GB2312" w:hAnsi="宋体" w:cs="宋体"/>
          <w:kern w:val="0"/>
          <w:sz w:val="32"/>
          <w:szCs w:val="32"/>
        </w:rPr>
        <w:t>775.14</w:t>
      </w:r>
      <w:r w:rsidR="00262713">
        <w:rPr>
          <w:rFonts w:ascii="仿宋_GB2312" w:eastAsia="仿宋_GB2312" w:hAnsi="宋体" w:cs="宋体" w:hint="eastAsia"/>
          <w:kern w:val="0"/>
          <w:sz w:val="32"/>
          <w:szCs w:val="32"/>
        </w:rPr>
        <w:lastRenderedPageBreak/>
        <w:t>吨，</w:t>
      </w:r>
      <w:r>
        <w:rPr>
          <w:rFonts w:ascii="仿宋_GB2312" w:eastAsia="仿宋_GB2312" w:hAnsi="宋体" w:cs="宋体" w:hint="eastAsia"/>
          <w:kern w:val="0"/>
          <w:sz w:val="32"/>
          <w:szCs w:val="32"/>
        </w:rPr>
        <w:t>报废机动车</w:t>
      </w:r>
      <w:r w:rsidR="00784F7D">
        <w:rPr>
          <w:rFonts w:ascii="仿宋_GB2312" w:eastAsia="仿宋_GB2312" w:hAnsi="宋体" w:cs="宋体"/>
          <w:kern w:val="0"/>
          <w:sz w:val="32"/>
          <w:szCs w:val="32"/>
        </w:rPr>
        <w:t>2</w:t>
      </w:r>
      <w:r>
        <w:rPr>
          <w:rFonts w:ascii="仿宋_GB2312" w:eastAsia="仿宋_GB2312" w:hAnsi="宋体" w:cs="宋体" w:hint="eastAsia"/>
          <w:kern w:val="0"/>
          <w:sz w:val="32"/>
          <w:szCs w:val="32"/>
        </w:rPr>
        <w:t>万辆，全市目前没有有资质的电子废弃物拆解企业。</w:t>
      </w:r>
    </w:p>
    <w:p w:rsidR="002466FB" w:rsidRDefault="002466FB" w:rsidP="002466FB">
      <w:pPr>
        <w:pStyle w:val="a7"/>
        <w:adjustRightInd w:val="0"/>
        <w:snapToGrid w:val="0"/>
        <w:spacing w:before="0" w:beforeAutospacing="0" w:after="0" w:afterAutospacing="0" w:line="540" w:lineRule="exact"/>
        <w:ind w:firstLineChars="200" w:firstLine="640"/>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（八）污水处理厂污泥基本情况</w:t>
      </w:r>
    </w:p>
    <w:p w:rsidR="004524B4" w:rsidRPr="006C608C" w:rsidRDefault="002466FB" w:rsidP="006C608C">
      <w:pPr>
        <w:widowControl/>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20</w:t>
      </w:r>
      <w:r>
        <w:rPr>
          <w:rFonts w:ascii="仿宋_GB2312" w:eastAsia="仿宋_GB2312" w:hAnsi="宋体" w:cs="宋体" w:hint="eastAsia"/>
          <w:kern w:val="0"/>
          <w:sz w:val="32"/>
          <w:szCs w:val="32"/>
        </w:rPr>
        <w:t>2</w:t>
      </w:r>
      <w:r>
        <w:rPr>
          <w:rFonts w:ascii="仿宋_GB2312" w:eastAsia="仿宋_GB2312" w:hAnsi="宋体" w:cs="宋体"/>
          <w:kern w:val="0"/>
          <w:sz w:val="32"/>
          <w:szCs w:val="32"/>
        </w:rPr>
        <w:t>1</w:t>
      </w:r>
      <w:r>
        <w:rPr>
          <w:rFonts w:ascii="仿宋_GB2312" w:eastAsia="仿宋_GB2312" w:hAnsi="宋体" w:cs="宋体" w:hint="eastAsia"/>
          <w:kern w:val="0"/>
          <w:sz w:val="32"/>
          <w:szCs w:val="32"/>
        </w:rPr>
        <w:t>年度全市污水处理厂污</w:t>
      </w:r>
      <w:r w:rsidR="004524B4">
        <w:rPr>
          <w:rFonts w:ascii="仿宋_GB2312" w:eastAsia="仿宋_GB2312" w:hAnsi="宋体" w:cs="宋体" w:hint="eastAsia"/>
          <w:kern w:val="0"/>
          <w:sz w:val="32"/>
          <w:szCs w:val="32"/>
        </w:rPr>
        <w:t>压滤后的泥饼产生总量3</w:t>
      </w:r>
      <w:r w:rsidR="004524B4">
        <w:rPr>
          <w:rFonts w:ascii="仿宋_GB2312" w:eastAsia="仿宋_GB2312" w:hAnsi="宋体" w:cs="宋体"/>
          <w:kern w:val="0"/>
          <w:sz w:val="32"/>
          <w:szCs w:val="32"/>
        </w:rPr>
        <w:t>.81</w:t>
      </w:r>
      <w:r w:rsidR="004524B4">
        <w:rPr>
          <w:rFonts w:ascii="仿宋_GB2312" w:eastAsia="仿宋_GB2312" w:hAnsi="宋体" w:cs="宋体" w:hint="eastAsia"/>
          <w:kern w:val="0"/>
          <w:sz w:val="32"/>
          <w:szCs w:val="32"/>
        </w:rPr>
        <w:t>万吨，比</w:t>
      </w:r>
      <w:r>
        <w:rPr>
          <w:rFonts w:ascii="仿宋_GB2312" w:eastAsia="仿宋_GB2312" w:hAnsi="宋体" w:cs="宋体"/>
          <w:kern w:val="0"/>
          <w:sz w:val="32"/>
          <w:szCs w:val="32"/>
        </w:rPr>
        <w:t>2020</w:t>
      </w:r>
      <w:r>
        <w:rPr>
          <w:rFonts w:ascii="仿宋_GB2312" w:eastAsia="仿宋_GB2312" w:hAnsi="宋体" w:cs="宋体" w:hint="eastAsia"/>
          <w:kern w:val="0"/>
          <w:sz w:val="32"/>
          <w:szCs w:val="32"/>
        </w:rPr>
        <w:t>年</w:t>
      </w:r>
      <w:r w:rsidR="004524B4">
        <w:rPr>
          <w:rFonts w:ascii="仿宋_GB2312" w:eastAsia="仿宋_GB2312" w:hAnsi="宋体" w:cs="宋体" w:hint="eastAsia"/>
          <w:kern w:val="0"/>
          <w:sz w:val="32"/>
          <w:szCs w:val="32"/>
        </w:rPr>
        <w:t>下降1</w:t>
      </w:r>
      <w:r w:rsidR="004524B4">
        <w:rPr>
          <w:rFonts w:ascii="仿宋_GB2312" w:eastAsia="仿宋_GB2312" w:hAnsi="宋体" w:cs="宋体"/>
          <w:kern w:val="0"/>
          <w:sz w:val="32"/>
          <w:szCs w:val="32"/>
        </w:rPr>
        <w:t>0.5</w:t>
      </w:r>
      <w:r w:rsidR="004524B4">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w:t>
      </w:r>
      <w:r w:rsidR="004524B4">
        <w:rPr>
          <w:rFonts w:ascii="仿宋_GB2312" w:eastAsia="仿宋_GB2312" w:hint="eastAsia"/>
          <w:sz w:val="32"/>
          <w:szCs w:val="32"/>
        </w:rPr>
        <w:t>主要采用焚烧、无害化填埋方式处理</w:t>
      </w:r>
      <w:r w:rsidR="006C608C">
        <w:rPr>
          <w:rFonts w:ascii="仿宋_GB2312" w:eastAsia="仿宋_GB2312" w:hint="eastAsia"/>
          <w:sz w:val="32"/>
          <w:szCs w:val="32"/>
        </w:rPr>
        <w:t>，处置率1</w:t>
      </w:r>
      <w:r w:rsidR="006C608C">
        <w:rPr>
          <w:rFonts w:ascii="仿宋_GB2312" w:eastAsia="仿宋_GB2312"/>
          <w:sz w:val="32"/>
          <w:szCs w:val="32"/>
        </w:rPr>
        <w:t>00</w:t>
      </w:r>
      <w:r w:rsidR="006C608C">
        <w:rPr>
          <w:rFonts w:ascii="仿宋_GB2312" w:eastAsia="仿宋_GB2312" w:hint="eastAsia"/>
          <w:sz w:val="32"/>
          <w:szCs w:val="32"/>
        </w:rPr>
        <w:t>%</w:t>
      </w:r>
      <w:r w:rsidR="004524B4">
        <w:rPr>
          <w:rFonts w:ascii="仿宋_GB2312" w:eastAsia="仿宋_GB2312" w:hint="eastAsia"/>
          <w:sz w:val="32"/>
          <w:szCs w:val="32"/>
        </w:rPr>
        <w:t>。</w:t>
      </w:r>
    </w:p>
    <w:p w:rsidR="002466FB" w:rsidRDefault="002466FB" w:rsidP="002466FB">
      <w:pPr>
        <w:widowControl/>
        <w:spacing w:line="540" w:lineRule="exact"/>
        <w:jc w:val="center"/>
        <w:rPr>
          <w:rFonts w:ascii="仿宋_GB2312" w:eastAsia="仿宋_GB2312"/>
          <w:sz w:val="24"/>
        </w:rPr>
      </w:pPr>
      <w:r>
        <w:rPr>
          <w:rFonts w:ascii="仿宋_GB2312" w:eastAsia="仿宋_GB2312"/>
          <w:sz w:val="24"/>
        </w:rPr>
        <w:t>20</w:t>
      </w:r>
      <w:r>
        <w:rPr>
          <w:rFonts w:ascii="仿宋_GB2312" w:eastAsia="仿宋_GB2312" w:hint="eastAsia"/>
          <w:sz w:val="24"/>
        </w:rPr>
        <w:t>2</w:t>
      </w:r>
      <w:r>
        <w:rPr>
          <w:rFonts w:ascii="仿宋_GB2312" w:eastAsia="仿宋_GB2312"/>
          <w:sz w:val="24"/>
        </w:rPr>
        <w:t>1</w:t>
      </w:r>
      <w:r>
        <w:rPr>
          <w:rFonts w:ascii="仿宋_GB2312" w:eastAsia="仿宋_GB2312" w:hint="eastAsia"/>
          <w:sz w:val="24"/>
        </w:rPr>
        <w:t>年度污泥产生处置情况（万吨）</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1206"/>
        <w:gridCol w:w="1276"/>
        <w:gridCol w:w="1296"/>
        <w:gridCol w:w="1296"/>
        <w:gridCol w:w="1701"/>
      </w:tblGrid>
      <w:tr w:rsidR="002466FB" w:rsidRPr="001C597A" w:rsidTr="006735B2">
        <w:trPr>
          <w:trHeight w:val="886"/>
          <w:jc w:val="center"/>
        </w:trPr>
        <w:tc>
          <w:tcPr>
            <w:tcW w:w="2758" w:type="dxa"/>
            <w:shd w:val="clear" w:color="auto" w:fill="auto"/>
            <w:vAlign w:val="center"/>
            <w:hideMark/>
          </w:tcPr>
          <w:p w:rsidR="002466FB" w:rsidRPr="001C597A" w:rsidRDefault="002466FB" w:rsidP="006735B2">
            <w:pPr>
              <w:widowControl/>
              <w:spacing w:line="300" w:lineRule="exact"/>
              <w:jc w:val="center"/>
              <w:rPr>
                <w:rFonts w:ascii="仿宋_GB2312" w:eastAsia="仿宋_GB2312"/>
                <w:b/>
                <w:bCs/>
                <w:sz w:val="24"/>
              </w:rPr>
            </w:pPr>
            <w:r w:rsidRPr="001C597A">
              <w:rPr>
                <w:rFonts w:ascii="仿宋_GB2312" w:eastAsia="仿宋_GB2312" w:hint="eastAsia"/>
                <w:b/>
                <w:bCs/>
                <w:sz w:val="24"/>
              </w:rPr>
              <w:t>污水处理厂名称</w:t>
            </w:r>
          </w:p>
        </w:tc>
        <w:tc>
          <w:tcPr>
            <w:tcW w:w="1206" w:type="dxa"/>
            <w:shd w:val="clear" w:color="auto" w:fill="auto"/>
            <w:vAlign w:val="center"/>
            <w:hideMark/>
          </w:tcPr>
          <w:p w:rsidR="002466FB" w:rsidRPr="001C597A" w:rsidRDefault="002466FB" w:rsidP="006735B2">
            <w:pPr>
              <w:widowControl/>
              <w:spacing w:line="300" w:lineRule="exact"/>
              <w:jc w:val="center"/>
              <w:rPr>
                <w:rFonts w:ascii="仿宋_GB2312" w:eastAsia="仿宋_GB2312"/>
                <w:b/>
                <w:bCs/>
                <w:sz w:val="24"/>
              </w:rPr>
            </w:pPr>
            <w:r w:rsidRPr="001C597A">
              <w:rPr>
                <w:rFonts w:ascii="仿宋_GB2312" w:eastAsia="仿宋_GB2312" w:hint="eastAsia"/>
                <w:b/>
                <w:bCs/>
                <w:sz w:val="24"/>
              </w:rPr>
              <w:t>处置规模</w:t>
            </w:r>
          </w:p>
        </w:tc>
        <w:tc>
          <w:tcPr>
            <w:tcW w:w="1276" w:type="dxa"/>
            <w:shd w:val="clear" w:color="auto" w:fill="auto"/>
            <w:vAlign w:val="center"/>
            <w:hideMark/>
          </w:tcPr>
          <w:p w:rsidR="002466FB" w:rsidRPr="001C597A" w:rsidRDefault="002466FB" w:rsidP="006735B2">
            <w:pPr>
              <w:widowControl/>
              <w:spacing w:line="300" w:lineRule="exact"/>
              <w:jc w:val="center"/>
              <w:rPr>
                <w:rFonts w:ascii="仿宋_GB2312" w:eastAsia="仿宋_GB2312"/>
                <w:b/>
                <w:bCs/>
                <w:sz w:val="24"/>
              </w:rPr>
            </w:pPr>
            <w:r w:rsidRPr="001C597A">
              <w:rPr>
                <w:rFonts w:ascii="仿宋_GB2312" w:eastAsia="仿宋_GB2312" w:hint="eastAsia"/>
                <w:b/>
                <w:bCs/>
                <w:sz w:val="24"/>
              </w:rPr>
              <w:t>全年废水处置量（万吨）</w:t>
            </w:r>
          </w:p>
        </w:tc>
        <w:tc>
          <w:tcPr>
            <w:tcW w:w="1296" w:type="dxa"/>
            <w:shd w:val="clear" w:color="auto" w:fill="auto"/>
            <w:vAlign w:val="center"/>
            <w:hideMark/>
          </w:tcPr>
          <w:p w:rsidR="002466FB" w:rsidRPr="001C597A" w:rsidRDefault="002466FB" w:rsidP="006735B2">
            <w:pPr>
              <w:widowControl/>
              <w:spacing w:line="300" w:lineRule="exact"/>
              <w:jc w:val="center"/>
              <w:rPr>
                <w:rFonts w:ascii="仿宋_GB2312" w:eastAsia="仿宋_GB2312"/>
                <w:b/>
                <w:bCs/>
                <w:sz w:val="24"/>
              </w:rPr>
            </w:pPr>
            <w:r w:rsidRPr="001C597A">
              <w:rPr>
                <w:rFonts w:ascii="仿宋_GB2312" w:eastAsia="仿宋_GB2312" w:hint="eastAsia"/>
                <w:b/>
                <w:bCs/>
                <w:sz w:val="24"/>
              </w:rPr>
              <w:t>全年污泥产生量</w:t>
            </w:r>
          </w:p>
        </w:tc>
        <w:tc>
          <w:tcPr>
            <w:tcW w:w="1296" w:type="dxa"/>
            <w:shd w:val="clear" w:color="auto" w:fill="auto"/>
            <w:vAlign w:val="center"/>
            <w:hideMark/>
          </w:tcPr>
          <w:p w:rsidR="002466FB" w:rsidRPr="001C597A" w:rsidRDefault="002466FB" w:rsidP="006735B2">
            <w:pPr>
              <w:widowControl/>
              <w:spacing w:line="300" w:lineRule="exact"/>
              <w:jc w:val="center"/>
              <w:rPr>
                <w:rFonts w:ascii="仿宋_GB2312" w:eastAsia="仿宋_GB2312"/>
                <w:b/>
                <w:bCs/>
                <w:sz w:val="24"/>
              </w:rPr>
            </w:pPr>
            <w:r w:rsidRPr="001C597A">
              <w:rPr>
                <w:rFonts w:ascii="仿宋_GB2312" w:eastAsia="仿宋_GB2312" w:hint="eastAsia"/>
                <w:b/>
                <w:bCs/>
                <w:sz w:val="24"/>
              </w:rPr>
              <w:t>全年污泥处置量（吨）</w:t>
            </w:r>
          </w:p>
        </w:tc>
        <w:tc>
          <w:tcPr>
            <w:tcW w:w="1701" w:type="dxa"/>
            <w:shd w:val="clear" w:color="auto" w:fill="auto"/>
            <w:vAlign w:val="center"/>
          </w:tcPr>
          <w:p w:rsidR="002466FB" w:rsidRPr="001C597A" w:rsidRDefault="002466FB" w:rsidP="006735B2">
            <w:pPr>
              <w:widowControl/>
              <w:spacing w:line="300" w:lineRule="exact"/>
              <w:jc w:val="center"/>
              <w:rPr>
                <w:rFonts w:ascii="仿宋_GB2312" w:eastAsia="仿宋_GB2312"/>
                <w:b/>
                <w:bCs/>
                <w:sz w:val="24"/>
              </w:rPr>
            </w:pPr>
            <w:r w:rsidRPr="001C597A">
              <w:rPr>
                <w:rFonts w:ascii="仿宋_GB2312" w:eastAsia="仿宋_GB2312" w:hint="eastAsia"/>
                <w:b/>
                <w:bCs/>
                <w:sz w:val="24"/>
              </w:rPr>
              <w:t>处置方式</w:t>
            </w:r>
          </w:p>
        </w:tc>
      </w:tr>
      <w:tr w:rsidR="002466FB" w:rsidRPr="001C597A" w:rsidTr="006735B2">
        <w:trPr>
          <w:trHeight w:val="600"/>
          <w:jc w:val="center"/>
        </w:trPr>
        <w:tc>
          <w:tcPr>
            <w:tcW w:w="2758"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汉中市城市污水处理厂</w:t>
            </w:r>
          </w:p>
        </w:tc>
        <w:tc>
          <w:tcPr>
            <w:tcW w:w="120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3650</w:t>
            </w:r>
          </w:p>
        </w:tc>
        <w:tc>
          <w:tcPr>
            <w:tcW w:w="127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3087.830</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1</w:t>
            </w:r>
            <w:r w:rsidRPr="001C597A">
              <w:rPr>
                <w:rFonts w:ascii="仿宋_GB2312" w:eastAsia="仿宋_GB2312"/>
                <w:sz w:val="24"/>
              </w:rPr>
              <w:t>.</w:t>
            </w:r>
            <w:r w:rsidRPr="001C597A">
              <w:rPr>
                <w:rFonts w:ascii="仿宋_GB2312" w:eastAsia="仿宋_GB2312" w:hint="eastAsia"/>
                <w:sz w:val="24"/>
              </w:rPr>
              <w:t>43479</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1</w:t>
            </w:r>
            <w:r w:rsidRPr="001C597A">
              <w:rPr>
                <w:rFonts w:ascii="仿宋_GB2312" w:eastAsia="仿宋_GB2312"/>
                <w:sz w:val="24"/>
              </w:rPr>
              <w:t>.</w:t>
            </w:r>
            <w:r w:rsidRPr="001C597A">
              <w:rPr>
                <w:rFonts w:ascii="仿宋_GB2312" w:eastAsia="仿宋_GB2312" w:hint="eastAsia"/>
                <w:sz w:val="24"/>
              </w:rPr>
              <w:t>43479</w:t>
            </w:r>
          </w:p>
        </w:tc>
        <w:tc>
          <w:tcPr>
            <w:tcW w:w="1701" w:type="dxa"/>
            <w:shd w:val="clear" w:color="auto" w:fill="auto"/>
            <w:vAlign w:val="center"/>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焚烧</w:t>
            </w:r>
          </w:p>
        </w:tc>
      </w:tr>
      <w:tr w:rsidR="002466FB" w:rsidRPr="001C597A" w:rsidTr="006735B2">
        <w:trPr>
          <w:trHeight w:val="600"/>
          <w:jc w:val="center"/>
        </w:trPr>
        <w:tc>
          <w:tcPr>
            <w:tcW w:w="2758"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汉中市汉源城市建设开发有限公司</w:t>
            </w:r>
          </w:p>
        </w:tc>
        <w:tc>
          <w:tcPr>
            <w:tcW w:w="120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3650</w:t>
            </w:r>
          </w:p>
        </w:tc>
        <w:tc>
          <w:tcPr>
            <w:tcW w:w="127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452.203</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0</w:t>
            </w:r>
          </w:p>
        </w:tc>
        <w:tc>
          <w:tcPr>
            <w:tcW w:w="1701" w:type="dxa"/>
            <w:shd w:val="clear" w:color="auto" w:fill="auto"/>
            <w:vAlign w:val="center"/>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土地利用</w:t>
            </w:r>
          </w:p>
        </w:tc>
      </w:tr>
      <w:tr w:rsidR="002466FB" w:rsidRPr="001C597A" w:rsidTr="006735B2">
        <w:trPr>
          <w:trHeight w:val="600"/>
          <w:jc w:val="center"/>
        </w:trPr>
        <w:tc>
          <w:tcPr>
            <w:tcW w:w="2758"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陕西省水务集团南郑区污水处理有限公司</w:t>
            </w:r>
          </w:p>
        </w:tc>
        <w:tc>
          <w:tcPr>
            <w:tcW w:w="120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1231</w:t>
            </w:r>
          </w:p>
        </w:tc>
        <w:tc>
          <w:tcPr>
            <w:tcW w:w="127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1269.555</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w:t>
            </w:r>
            <w:r w:rsidRPr="001C597A">
              <w:rPr>
                <w:rFonts w:ascii="仿宋_GB2312" w:eastAsia="仿宋_GB2312" w:hint="eastAsia"/>
                <w:sz w:val="24"/>
              </w:rPr>
              <w:t>57923</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w:t>
            </w:r>
            <w:r w:rsidRPr="001C597A">
              <w:rPr>
                <w:rFonts w:ascii="仿宋_GB2312" w:eastAsia="仿宋_GB2312" w:hint="eastAsia"/>
                <w:sz w:val="24"/>
              </w:rPr>
              <w:t>57923</w:t>
            </w:r>
          </w:p>
        </w:tc>
        <w:tc>
          <w:tcPr>
            <w:tcW w:w="1701" w:type="dxa"/>
            <w:shd w:val="clear" w:color="auto" w:fill="auto"/>
            <w:vAlign w:val="center"/>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土地利用</w:t>
            </w:r>
          </w:p>
        </w:tc>
      </w:tr>
      <w:tr w:rsidR="002466FB" w:rsidRPr="001C597A" w:rsidTr="006735B2">
        <w:trPr>
          <w:trHeight w:val="600"/>
          <w:jc w:val="center"/>
        </w:trPr>
        <w:tc>
          <w:tcPr>
            <w:tcW w:w="2758"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南郑区圣水镇污水处理厂</w:t>
            </w:r>
          </w:p>
        </w:tc>
        <w:tc>
          <w:tcPr>
            <w:tcW w:w="120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80</w:t>
            </w:r>
          </w:p>
        </w:tc>
        <w:tc>
          <w:tcPr>
            <w:tcW w:w="127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59.380</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0.00</w:t>
            </w:r>
            <w:r w:rsidRPr="001C597A">
              <w:rPr>
                <w:rFonts w:ascii="仿宋_GB2312" w:eastAsia="仿宋_GB2312" w:hint="eastAsia"/>
                <w:sz w:val="24"/>
              </w:rPr>
              <w:t>2339</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0.00</w:t>
            </w:r>
            <w:r w:rsidRPr="001C597A">
              <w:rPr>
                <w:rFonts w:ascii="仿宋_GB2312" w:eastAsia="仿宋_GB2312" w:hint="eastAsia"/>
                <w:sz w:val="24"/>
              </w:rPr>
              <w:t>2339</w:t>
            </w:r>
          </w:p>
        </w:tc>
        <w:tc>
          <w:tcPr>
            <w:tcW w:w="1701" w:type="dxa"/>
            <w:shd w:val="clear" w:color="auto" w:fill="auto"/>
            <w:vAlign w:val="center"/>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土地利用</w:t>
            </w:r>
          </w:p>
        </w:tc>
      </w:tr>
      <w:tr w:rsidR="002466FB" w:rsidRPr="001C597A" w:rsidTr="006735B2">
        <w:trPr>
          <w:trHeight w:val="600"/>
          <w:jc w:val="center"/>
        </w:trPr>
        <w:tc>
          <w:tcPr>
            <w:tcW w:w="2758"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南郑区新集镇污水处理厂</w:t>
            </w:r>
          </w:p>
        </w:tc>
        <w:tc>
          <w:tcPr>
            <w:tcW w:w="120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73</w:t>
            </w:r>
          </w:p>
        </w:tc>
        <w:tc>
          <w:tcPr>
            <w:tcW w:w="127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18.510</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0.00</w:t>
            </w:r>
            <w:r w:rsidRPr="001C597A">
              <w:rPr>
                <w:rFonts w:ascii="仿宋_GB2312" w:eastAsia="仿宋_GB2312" w:hint="eastAsia"/>
                <w:sz w:val="24"/>
              </w:rPr>
              <w:t>155</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0.00</w:t>
            </w:r>
            <w:r w:rsidRPr="001C597A">
              <w:rPr>
                <w:rFonts w:ascii="仿宋_GB2312" w:eastAsia="仿宋_GB2312" w:hint="eastAsia"/>
                <w:sz w:val="24"/>
              </w:rPr>
              <w:t>155</w:t>
            </w:r>
          </w:p>
        </w:tc>
        <w:tc>
          <w:tcPr>
            <w:tcW w:w="1701" w:type="dxa"/>
            <w:shd w:val="clear" w:color="auto" w:fill="auto"/>
            <w:vAlign w:val="center"/>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填埋</w:t>
            </w:r>
          </w:p>
        </w:tc>
      </w:tr>
      <w:tr w:rsidR="002466FB" w:rsidRPr="001C597A" w:rsidTr="006735B2">
        <w:trPr>
          <w:trHeight w:val="600"/>
          <w:jc w:val="center"/>
        </w:trPr>
        <w:tc>
          <w:tcPr>
            <w:tcW w:w="2758"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陕西省水务集团城固县污水处理有限公司</w:t>
            </w:r>
          </w:p>
        </w:tc>
        <w:tc>
          <w:tcPr>
            <w:tcW w:w="120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1095</w:t>
            </w:r>
          </w:p>
        </w:tc>
        <w:tc>
          <w:tcPr>
            <w:tcW w:w="127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1085.760</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0.0</w:t>
            </w:r>
            <w:r w:rsidRPr="001C597A">
              <w:rPr>
                <w:rFonts w:ascii="仿宋_GB2312" w:eastAsia="仿宋_GB2312" w:hint="eastAsia"/>
                <w:sz w:val="24"/>
              </w:rPr>
              <w:t>660007</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0.0</w:t>
            </w:r>
            <w:r w:rsidRPr="001C597A">
              <w:rPr>
                <w:rFonts w:ascii="仿宋_GB2312" w:eastAsia="仿宋_GB2312" w:hint="eastAsia"/>
                <w:sz w:val="24"/>
              </w:rPr>
              <w:t>660007</w:t>
            </w:r>
          </w:p>
        </w:tc>
        <w:tc>
          <w:tcPr>
            <w:tcW w:w="1701" w:type="dxa"/>
            <w:shd w:val="clear" w:color="auto" w:fill="auto"/>
            <w:vAlign w:val="center"/>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建筑材料利用</w:t>
            </w:r>
          </w:p>
        </w:tc>
      </w:tr>
      <w:tr w:rsidR="002466FB" w:rsidRPr="001C597A" w:rsidTr="006735B2">
        <w:trPr>
          <w:trHeight w:val="600"/>
          <w:jc w:val="center"/>
        </w:trPr>
        <w:tc>
          <w:tcPr>
            <w:tcW w:w="2758"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洋县污水处理厂</w:t>
            </w:r>
          </w:p>
        </w:tc>
        <w:tc>
          <w:tcPr>
            <w:tcW w:w="120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730</w:t>
            </w:r>
          </w:p>
        </w:tc>
        <w:tc>
          <w:tcPr>
            <w:tcW w:w="127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829.840</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w:t>
            </w:r>
            <w:r w:rsidRPr="001C597A">
              <w:rPr>
                <w:rFonts w:ascii="仿宋_GB2312" w:eastAsia="仿宋_GB2312" w:hint="eastAsia"/>
                <w:sz w:val="24"/>
              </w:rPr>
              <w:t>3426</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w:t>
            </w:r>
            <w:r w:rsidRPr="001C597A">
              <w:rPr>
                <w:rFonts w:ascii="仿宋_GB2312" w:eastAsia="仿宋_GB2312" w:hint="eastAsia"/>
                <w:sz w:val="24"/>
              </w:rPr>
              <w:t>3426</w:t>
            </w:r>
          </w:p>
        </w:tc>
        <w:tc>
          <w:tcPr>
            <w:tcW w:w="1701" w:type="dxa"/>
            <w:shd w:val="clear" w:color="auto" w:fill="auto"/>
            <w:vAlign w:val="center"/>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填埋</w:t>
            </w:r>
          </w:p>
        </w:tc>
      </w:tr>
      <w:tr w:rsidR="002466FB" w:rsidRPr="001C597A" w:rsidTr="006735B2">
        <w:trPr>
          <w:trHeight w:val="600"/>
          <w:jc w:val="center"/>
        </w:trPr>
        <w:tc>
          <w:tcPr>
            <w:tcW w:w="2758"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西乡县污水处理厂</w:t>
            </w:r>
          </w:p>
        </w:tc>
        <w:tc>
          <w:tcPr>
            <w:tcW w:w="120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1095</w:t>
            </w:r>
          </w:p>
        </w:tc>
        <w:tc>
          <w:tcPr>
            <w:tcW w:w="127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1042.640</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w:t>
            </w:r>
            <w:r w:rsidRPr="001C597A">
              <w:rPr>
                <w:rFonts w:ascii="仿宋_GB2312" w:eastAsia="仿宋_GB2312" w:hint="eastAsia"/>
                <w:sz w:val="24"/>
              </w:rPr>
              <w:t>24671</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w:t>
            </w:r>
            <w:r w:rsidRPr="001C597A">
              <w:rPr>
                <w:rFonts w:ascii="仿宋_GB2312" w:eastAsia="仿宋_GB2312" w:hint="eastAsia"/>
                <w:sz w:val="24"/>
              </w:rPr>
              <w:t>24671</w:t>
            </w:r>
          </w:p>
        </w:tc>
        <w:tc>
          <w:tcPr>
            <w:tcW w:w="1701" w:type="dxa"/>
            <w:shd w:val="clear" w:color="auto" w:fill="auto"/>
            <w:vAlign w:val="center"/>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填埋</w:t>
            </w:r>
          </w:p>
        </w:tc>
      </w:tr>
      <w:tr w:rsidR="002466FB" w:rsidRPr="001C597A" w:rsidTr="006735B2">
        <w:trPr>
          <w:trHeight w:val="600"/>
          <w:jc w:val="center"/>
        </w:trPr>
        <w:tc>
          <w:tcPr>
            <w:tcW w:w="2758"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西乡县堰口镇污水处理厂</w:t>
            </w:r>
          </w:p>
        </w:tc>
        <w:tc>
          <w:tcPr>
            <w:tcW w:w="120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73</w:t>
            </w:r>
          </w:p>
        </w:tc>
        <w:tc>
          <w:tcPr>
            <w:tcW w:w="127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20.380</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0.00</w:t>
            </w:r>
            <w:r w:rsidRPr="001C597A">
              <w:rPr>
                <w:rFonts w:ascii="仿宋_GB2312" w:eastAsia="仿宋_GB2312" w:hint="eastAsia"/>
                <w:sz w:val="24"/>
              </w:rPr>
              <w:t>684</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0.00</w:t>
            </w:r>
            <w:r w:rsidRPr="001C597A">
              <w:rPr>
                <w:rFonts w:ascii="仿宋_GB2312" w:eastAsia="仿宋_GB2312" w:hint="eastAsia"/>
                <w:sz w:val="24"/>
              </w:rPr>
              <w:t>684</w:t>
            </w:r>
          </w:p>
        </w:tc>
        <w:tc>
          <w:tcPr>
            <w:tcW w:w="1701" w:type="dxa"/>
            <w:shd w:val="clear" w:color="auto" w:fill="auto"/>
            <w:vAlign w:val="center"/>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填埋</w:t>
            </w:r>
          </w:p>
        </w:tc>
      </w:tr>
      <w:tr w:rsidR="002466FB" w:rsidRPr="001C597A" w:rsidTr="006735B2">
        <w:trPr>
          <w:trHeight w:val="600"/>
          <w:jc w:val="center"/>
        </w:trPr>
        <w:tc>
          <w:tcPr>
            <w:tcW w:w="2758"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西乡县茶镇污水处理厂</w:t>
            </w:r>
          </w:p>
        </w:tc>
        <w:tc>
          <w:tcPr>
            <w:tcW w:w="120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21.9</w:t>
            </w:r>
          </w:p>
        </w:tc>
        <w:tc>
          <w:tcPr>
            <w:tcW w:w="127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18.640</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0.00</w:t>
            </w:r>
            <w:r w:rsidRPr="001C597A">
              <w:rPr>
                <w:rFonts w:ascii="仿宋_GB2312" w:eastAsia="仿宋_GB2312" w:hint="eastAsia"/>
                <w:sz w:val="24"/>
              </w:rPr>
              <w:t>6425</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0.00</w:t>
            </w:r>
            <w:r w:rsidRPr="001C597A">
              <w:rPr>
                <w:rFonts w:ascii="仿宋_GB2312" w:eastAsia="仿宋_GB2312" w:hint="eastAsia"/>
                <w:sz w:val="24"/>
              </w:rPr>
              <w:t>6425</w:t>
            </w:r>
          </w:p>
        </w:tc>
        <w:tc>
          <w:tcPr>
            <w:tcW w:w="1701" w:type="dxa"/>
            <w:shd w:val="clear" w:color="auto" w:fill="auto"/>
            <w:vAlign w:val="center"/>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填埋</w:t>
            </w:r>
          </w:p>
        </w:tc>
      </w:tr>
      <w:tr w:rsidR="002466FB" w:rsidRPr="001C597A" w:rsidTr="006735B2">
        <w:trPr>
          <w:trHeight w:val="600"/>
          <w:jc w:val="center"/>
        </w:trPr>
        <w:tc>
          <w:tcPr>
            <w:tcW w:w="2758"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西乡县循环经济工业园区污水处理厂</w:t>
            </w:r>
          </w:p>
        </w:tc>
        <w:tc>
          <w:tcPr>
            <w:tcW w:w="120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36.5</w:t>
            </w:r>
          </w:p>
        </w:tc>
        <w:tc>
          <w:tcPr>
            <w:tcW w:w="127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14.960</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0.00</w:t>
            </w:r>
            <w:r w:rsidRPr="001C597A">
              <w:rPr>
                <w:rFonts w:ascii="仿宋_GB2312" w:eastAsia="仿宋_GB2312" w:hint="eastAsia"/>
                <w:sz w:val="24"/>
              </w:rPr>
              <w:t>3915</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0.00</w:t>
            </w:r>
            <w:r w:rsidRPr="001C597A">
              <w:rPr>
                <w:rFonts w:ascii="仿宋_GB2312" w:eastAsia="仿宋_GB2312" w:hint="eastAsia"/>
                <w:sz w:val="24"/>
              </w:rPr>
              <w:t>3915</w:t>
            </w:r>
          </w:p>
        </w:tc>
        <w:tc>
          <w:tcPr>
            <w:tcW w:w="1701" w:type="dxa"/>
            <w:shd w:val="clear" w:color="auto" w:fill="auto"/>
            <w:vAlign w:val="center"/>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填埋</w:t>
            </w:r>
          </w:p>
        </w:tc>
      </w:tr>
      <w:tr w:rsidR="002466FB" w:rsidRPr="001C597A" w:rsidTr="006735B2">
        <w:trPr>
          <w:trHeight w:val="600"/>
          <w:jc w:val="center"/>
        </w:trPr>
        <w:tc>
          <w:tcPr>
            <w:tcW w:w="2758"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勉县隆泰环境工程有限公司</w:t>
            </w:r>
          </w:p>
        </w:tc>
        <w:tc>
          <w:tcPr>
            <w:tcW w:w="120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1095</w:t>
            </w:r>
          </w:p>
        </w:tc>
        <w:tc>
          <w:tcPr>
            <w:tcW w:w="127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1177.130</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w:t>
            </w:r>
            <w:r w:rsidRPr="001C597A">
              <w:rPr>
                <w:rFonts w:ascii="仿宋_GB2312" w:eastAsia="仿宋_GB2312" w:hint="eastAsia"/>
                <w:sz w:val="24"/>
              </w:rPr>
              <w:t>24593</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w:t>
            </w:r>
            <w:r w:rsidRPr="001C597A">
              <w:rPr>
                <w:rFonts w:ascii="仿宋_GB2312" w:eastAsia="仿宋_GB2312" w:hint="eastAsia"/>
                <w:sz w:val="24"/>
              </w:rPr>
              <w:t>24593</w:t>
            </w:r>
          </w:p>
        </w:tc>
        <w:tc>
          <w:tcPr>
            <w:tcW w:w="1701" w:type="dxa"/>
            <w:shd w:val="clear" w:color="auto" w:fill="auto"/>
            <w:vAlign w:val="center"/>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填埋</w:t>
            </w:r>
          </w:p>
        </w:tc>
      </w:tr>
      <w:tr w:rsidR="002466FB" w:rsidRPr="001C597A" w:rsidTr="006735B2">
        <w:trPr>
          <w:trHeight w:val="600"/>
          <w:jc w:val="center"/>
        </w:trPr>
        <w:tc>
          <w:tcPr>
            <w:tcW w:w="2758"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勉县江南污水处理厂</w:t>
            </w:r>
          </w:p>
        </w:tc>
        <w:tc>
          <w:tcPr>
            <w:tcW w:w="120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730</w:t>
            </w:r>
          </w:p>
        </w:tc>
        <w:tc>
          <w:tcPr>
            <w:tcW w:w="127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456.000</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0.0</w:t>
            </w:r>
            <w:r w:rsidRPr="001C597A">
              <w:rPr>
                <w:rFonts w:ascii="仿宋_GB2312" w:eastAsia="仿宋_GB2312" w:hint="eastAsia"/>
                <w:sz w:val="24"/>
              </w:rPr>
              <w:t>17177</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0.0</w:t>
            </w:r>
            <w:r w:rsidRPr="001C597A">
              <w:rPr>
                <w:rFonts w:ascii="仿宋_GB2312" w:eastAsia="仿宋_GB2312" w:hint="eastAsia"/>
                <w:sz w:val="24"/>
              </w:rPr>
              <w:t>17177</w:t>
            </w:r>
          </w:p>
        </w:tc>
        <w:tc>
          <w:tcPr>
            <w:tcW w:w="1701" w:type="dxa"/>
            <w:shd w:val="clear" w:color="auto" w:fill="auto"/>
            <w:vAlign w:val="center"/>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填埋</w:t>
            </w:r>
          </w:p>
        </w:tc>
      </w:tr>
      <w:tr w:rsidR="002466FB" w:rsidRPr="001C597A" w:rsidTr="006735B2">
        <w:trPr>
          <w:trHeight w:val="600"/>
          <w:jc w:val="center"/>
        </w:trPr>
        <w:tc>
          <w:tcPr>
            <w:tcW w:w="2758"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陕西省水务集团宁强县污水处理有限公司</w:t>
            </w:r>
          </w:p>
        </w:tc>
        <w:tc>
          <w:tcPr>
            <w:tcW w:w="120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350</w:t>
            </w:r>
          </w:p>
        </w:tc>
        <w:tc>
          <w:tcPr>
            <w:tcW w:w="127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349.684</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w:t>
            </w:r>
            <w:r w:rsidRPr="001C597A">
              <w:rPr>
                <w:rFonts w:ascii="仿宋_GB2312" w:eastAsia="仿宋_GB2312" w:hint="eastAsia"/>
                <w:sz w:val="24"/>
              </w:rPr>
              <w:t>10699</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w:t>
            </w:r>
            <w:r w:rsidRPr="001C597A">
              <w:rPr>
                <w:rFonts w:ascii="仿宋_GB2312" w:eastAsia="仿宋_GB2312" w:hint="eastAsia"/>
                <w:sz w:val="24"/>
              </w:rPr>
              <w:t>10699</w:t>
            </w:r>
          </w:p>
        </w:tc>
        <w:tc>
          <w:tcPr>
            <w:tcW w:w="1701" w:type="dxa"/>
            <w:shd w:val="clear" w:color="auto" w:fill="auto"/>
            <w:vAlign w:val="center"/>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填埋</w:t>
            </w:r>
          </w:p>
        </w:tc>
      </w:tr>
      <w:tr w:rsidR="002466FB" w:rsidRPr="001C597A" w:rsidTr="006735B2">
        <w:trPr>
          <w:trHeight w:val="600"/>
          <w:jc w:val="center"/>
        </w:trPr>
        <w:tc>
          <w:tcPr>
            <w:tcW w:w="2758"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宁强县大安镇污水处理厂</w:t>
            </w:r>
          </w:p>
        </w:tc>
        <w:tc>
          <w:tcPr>
            <w:tcW w:w="120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15</w:t>
            </w:r>
          </w:p>
        </w:tc>
        <w:tc>
          <w:tcPr>
            <w:tcW w:w="127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5.917</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0.00</w:t>
            </w:r>
            <w:r w:rsidRPr="001C597A">
              <w:rPr>
                <w:rFonts w:ascii="仿宋_GB2312" w:eastAsia="仿宋_GB2312" w:hint="eastAsia"/>
                <w:sz w:val="24"/>
              </w:rPr>
              <w:t>4462</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0.00</w:t>
            </w:r>
            <w:r w:rsidRPr="001C597A">
              <w:rPr>
                <w:rFonts w:ascii="仿宋_GB2312" w:eastAsia="仿宋_GB2312" w:hint="eastAsia"/>
                <w:sz w:val="24"/>
              </w:rPr>
              <w:t>4462</w:t>
            </w:r>
          </w:p>
        </w:tc>
        <w:tc>
          <w:tcPr>
            <w:tcW w:w="1701" w:type="dxa"/>
            <w:shd w:val="clear" w:color="auto" w:fill="auto"/>
            <w:vAlign w:val="center"/>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土地利用</w:t>
            </w:r>
          </w:p>
        </w:tc>
      </w:tr>
      <w:tr w:rsidR="002466FB" w:rsidRPr="001C597A" w:rsidTr="006735B2">
        <w:trPr>
          <w:trHeight w:val="600"/>
          <w:jc w:val="center"/>
        </w:trPr>
        <w:tc>
          <w:tcPr>
            <w:tcW w:w="2758"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lastRenderedPageBreak/>
              <w:t>陕西省水务集团略阳县污水处理有限公司</w:t>
            </w:r>
          </w:p>
        </w:tc>
        <w:tc>
          <w:tcPr>
            <w:tcW w:w="120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547</w:t>
            </w:r>
          </w:p>
        </w:tc>
        <w:tc>
          <w:tcPr>
            <w:tcW w:w="127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261.380</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0.0</w:t>
            </w:r>
            <w:r w:rsidRPr="001C597A">
              <w:rPr>
                <w:rFonts w:ascii="仿宋_GB2312" w:eastAsia="仿宋_GB2312" w:hint="eastAsia"/>
                <w:sz w:val="24"/>
              </w:rPr>
              <w:t>743</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0.0</w:t>
            </w:r>
            <w:r w:rsidRPr="001C597A">
              <w:rPr>
                <w:rFonts w:ascii="仿宋_GB2312" w:eastAsia="仿宋_GB2312" w:hint="eastAsia"/>
                <w:sz w:val="24"/>
              </w:rPr>
              <w:t>743</w:t>
            </w:r>
          </w:p>
        </w:tc>
        <w:tc>
          <w:tcPr>
            <w:tcW w:w="1701" w:type="dxa"/>
            <w:shd w:val="clear" w:color="auto" w:fill="auto"/>
            <w:vAlign w:val="center"/>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建筑材料利用</w:t>
            </w:r>
          </w:p>
        </w:tc>
      </w:tr>
      <w:tr w:rsidR="002466FB" w:rsidRPr="001C597A" w:rsidTr="006735B2">
        <w:trPr>
          <w:trHeight w:val="600"/>
          <w:jc w:val="center"/>
        </w:trPr>
        <w:tc>
          <w:tcPr>
            <w:tcW w:w="2758"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镇巴县污水处理厂</w:t>
            </w:r>
          </w:p>
        </w:tc>
        <w:tc>
          <w:tcPr>
            <w:tcW w:w="120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292</w:t>
            </w:r>
          </w:p>
        </w:tc>
        <w:tc>
          <w:tcPr>
            <w:tcW w:w="127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254.960</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0.0</w:t>
            </w:r>
            <w:r w:rsidRPr="001C597A">
              <w:rPr>
                <w:rFonts w:ascii="仿宋_GB2312" w:eastAsia="仿宋_GB2312" w:hint="eastAsia"/>
                <w:sz w:val="24"/>
              </w:rPr>
              <w:t>308</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0.0</w:t>
            </w:r>
            <w:r w:rsidRPr="001C597A">
              <w:rPr>
                <w:rFonts w:ascii="仿宋_GB2312" w:eastAsia="仿宋_GB2312" w:hint="eastAsia"/>
                <w:sz w:val="24"/>
              </w:rPr>
              <w:t>308</w:t>
            </w:r>
          </w:p>
        </w:tc>
        <w:tc>
          <w:tcPr>
            <w:tcW w:w="1701" w:type="dxa"/>
            <w:shd w:val="clear" w:color="auto" w:fill="auto"/>
            <w:vAlign w:val="center"/>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填埋</w:t>
            </w:r>
          </w:p>
        </w:tc>
      </w:tr>
      <w:tr w:rsidR="002466FB" w:rsidRPr="001C597A" w:rsidTr="006735B2">
        <w:trPr>
          <w:trHeight w:val="600"/>
          <w:jc w:val="center"/>
        </w:trPr>
        <w:tc>
          <w:tcPr>
            <w:tcW w:w="2758"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留坝县污水处理厂</w:t>
            </w:r>
          </w:p>
        </w:tc>
        <w:tc>
          <w:tcPr>
            <w:tcW w:w="120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146</w:t>
            </w:r>
          </w:p>
        </w:tc>
        <w:tc>
          <w:tcPr>
            <w:tcW w:w="127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64.832</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0.0</w:t>
            </w:r>
            <w:r w:rsidRPr="001C597A">
              <w:rPr>
                <w:rFonts w:ascii="仿宋_GB2312" w:eastAsia="仿宋_GB2312" w:hint="eastAsia"/>
                <w:sz w:val="24"/>
              </w:rPr>
              <w:t>42772</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0.0</w:t>
            </w:r>
            <w:r w:rsidRPr="001C597A">
              <w:rPr>
                <w:rFonts w:ascii="仿宋_GB2312" w:eastAsia="仿宋_GB2312" w:hint="eastAsia"/>
                <w:sz w:val="24"/>
              </w:rPr>
              <w:t>42772</w:t>
            </w:r>
          </w:p>
        </w:tc>
        <w:tc>
          <w:tcPr>
            <w:tcW w:w="1701" w:type="dxa"/>
            <w:shd w:val="clear" w:color="auto" w:fill="auto"/>
            <w:vAlign w:val="center"/>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焚烧</w:t>
            </w:r>
          </w:p>
        </w:tc>
      </w:tr>
      <w:tr w:rsidR="002466FB" w:rsidRPr="001C597A" w:rsidTr="006735B2">
        <w:trPr>
          <w:trHeight w:val="600"/>
          <w:jc w:val="center"/>
        </w:trPr>
        <w:tc>
          <w:tcPr>
            <w:tcW w:w="2758"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陕西省水务集团佛坪县污水处理有限公司</w:t>
            </w:r>
          </w:p>
        </w:tc>
        <w:tc>
          <w:tcPr>
            <w:tcW w:w="120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146</w:t>
            </w:r>
          </w:p>
        </w:tc>
        <w:tc>
          <w:tcPr>
            <w:tcW w:w="127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135.279</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0.00</w:t>
            </w:r>
            <w:r w:rsidRPr="001C597A">
              <w:rPr>
                <w:rFonts w:ascii="仿宋_GB2312" w:eastAsia="仿宋_GB2312" w:hint="eastAsia"/>
                <w:sz w:val="24"/>
              </w:rPr>
              <w:t>407</w:t>
            </w:r>
          </w:p>
        </w:tc>
        <w:tc>
          <w:tcPr>
            <w:tcW w:w="1296" w:type="dxa"/>
            <w:shd w:val="clear" w:color="auto" w:fill="auto"/>
            <w:noWrap/>
            <w:vAlign w:val="center"/>
            <w:hideMark/>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sz w:val="24"/>
              </w:rPr>
              <w:t>0.00</w:t>
            </w:r>
            <w:r w:rsidRPr="001C597A">
              <w:rPr>
                <w:rFonts w:ascii="仿宋_GB2312" w:eastAsia="仿宋_GB2312" w:hint="eastAsia"/>
                <w:sz w:val="24"/>
              </w:rPr>
              <w:t>407</w:t>
            </w:r>
          </w:p>
        </w:tc>
        <w:tc>
          <w:tcPr>
            <w:tcW w:w="1701" w:type="dxa"/>
            <w:shd w:val="clear" w:color="auto" w:fill="auto"/>
            <w:vAlign w:val="center"/>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填埋</w:t>
            </w:r>
          </w:p>
        </w:tc>
      </w:tr>
      <w:tr w:rsidR="002466FB" w:rsidRPr="001C597A" w:rsidTr="006735B2">
        <w:trPr>
          <w:trHeight w:val="600"/>
          <w:jc w:val="center"/>
        </w:trPr>
        <w:tc>
          <w:tcPr>
            <w:tcW w:w="2758" w:type="dxa"/>
            <w:shd w:val="clear" w:color="auto" w:fill="auto"/>
            <w:noWrap/>
            <w:vAlign w:val="center"/>
          </w:tcPr>
          <w:p w:rsidR="002466FB" w:rsidRPr="001C597A" w:rsidRDefault="002466FB" w:rsidP="006735B2">
            <w:pPr>
              <w:widowControl/>
              <w:spacing w:line="300" w:lineRule="exact"/>
              <w:jc w:val="center"/>
              <w:rPr>
                <w:rFonts w:ascii="仿宋_GB2312" w:eastAsia="仿宋_GB2312"/>
                <w:sz w:val="24"/>
              </w:rPr>
            </w:pPr>
            <w:r w:rsidRPr="001C597A">
              <w:rPr>
                <w:rFonts w:ascii="仿宋_GB2312" w:eastAsia="仿宋_GB2312" w:hint="eastAsia"/>
                <w:sz w:val="24"/>
              </w:rPr>
              <w:t xml:space="preserve">合 </w:t>
            </w:r>
            <w:r w:rsidRPr="001C597A">
              <w:rPr>
                <w:rFonts w:ascii="仿宋_GB2312" w:eastAsia="仿宋_GB2312"/>
                <w:sz w:val="24"/>
              </w:rPr>
              <w:t xml:space="preserve"> </w:t>
            </w:r>
            <w:r w:rsidRPr="001C597A">
              <w:rPr>
                <w:rFonts w:ascii="仿宋_GB2312" w:eastAsia="仿宋_GB2312" w:hint="eastAsia"/>
                <w:sz w:val="24"/>
              </w:rPr>
              <w:t>计</w:t>
            </w:r>
          </w:p>
        </w:tc>
        <w:tc>
          <w:tcPr>
            <w:tcW w:w="1206" w:type="dxa"/>
            <w:shd w:val="clear" w:color="auto" w:fill="auto"/>
            <w:noWrap/>
            <w:vAlign w:val="center"/>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1</w:t>
            </w:r>
            <w:r w:rsidRPr="001C597A">
              <w:rPr>
                <w:rFonts w:ascii="仿宋_GB2312" w:eastAsia="仿宋_GB2312"/>
                <w:sz w:val="24"/>
              </w:rPr>
              <w:t>5056.4</w:t>
            </w:r>
          </w:p>
        </w:tc>
        <w:tc>
          <w:tcPr>
            <w:tcW w:w="1276" w:type="dxa"/>
            <w:shd w:val="clear" w:color="auto" w:fill="auto"/>
            <w:noWrap/>
            <w:vAlign w:val="center"/>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1</w:t>
            </w:r>
            <w:r w:rsidRPr="001C597A">
              <w:rPr>
                <w:rFonts w:ascii="仿宋_GB2312" w:eastAsia="仿宋_GB2312"/>
                <w:sz w:val="24"/>
              </w:rPr>
              <w:t>0604.88</w:t>
            </w:r>
          </w:p>
        </w:tc>
        <w:tc>
          <w:tcPr>
            <w:tcW w:w="1296" w:type="dxa"/>
            <w:shd w:val="clear" w:color="auto" w:fill="auto"/>
            <w:noWrap/>
            <w:vAlign w:val="center"/>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3</w:t>
            </w:r>
            <w:r w:rsidRPr="001C597A">
              <w:rPr>
                <w:rFonts w:ascii="仿宋_GB2312" w:eastAsia="仿宋_GB2312"/>
                <w:sz w:val="24"/>
              </w:rPr>
              <w:t>.810907</w:t>
            </w:r>
          </w:p>
        </w:tc>
        <w:tc>
          <w:tcPr>
            <w:tcW w:w="1296" w:type="dxa"/>
            <w:shd w:val="clear" w:color="auto" w:fill="auto"/>
            <w:noWrap/>
            <w:vAlign w:val="center"/>
          </w:tcPr>
          <w:p w:rsidR="002466FB" w:rsidRPr="001C597A" w:rsidRDefault="002466FB" w:rsidP="006735B2">
            <w:pPr>
              <w:widowControl/>
              <w:spacing w:line="300" w:lineRule="exact"/>
              <w:jc w:val="left"/>
              <w:rPr>
                <w:rFonts w:ascii="仿宋_GB2312" w:eastAsia="仿宋_GB2312"/>
                <w:sz w:val="24"/>
              </w:rPr>
            </w:pPr>
            <w:r w:rsidRPr="001C597A">
              <w:rPr>
                <w:rFonts w:ascii="仿宋_GB2312" w:eastAsia="仿宋_GB2312" w:hint="eastAsia"/>
                <w:sz w:val="24"/>
              </w:rPr>
              <w:t>3</w:t>
            </w:r>
            <w:r w:rsidRPr="001C597A">
              <w:rPr>
                <w:rFonts w:ascii="仿宋_GB2312" w:eastAsia="仿宋_GB2312"/>
                <w:sz w:val="24"/>
              </w:rPr>
              <w:t>.810907</w:t>
            </w:r>
          </w:p>
        </w:tc>
        <w:tc>
          <w:tcPr>
            <w:tcW w:w="1701" w:type="dxa"/>
            <w:shd w:val="clear" w:color="auto" w:fill="auto"/>
            <w:vAlign w:val="center"/>
          </w:tcPr>
          <w:p w:rsidR="002466FB" w:rsidRPr="001C597A" w:rsidRDefault="002466FB" w:rsidP="006735B2">
            <w:pPr>
              <w:widowControl/>
              <w:spacing w:line="300" w:lineRule="exact"/>
              <w:jc w:val="left"/>
              <w:rPr>
                <w:rFonts w:ascii="仿宋_GB2312" w:eastAsia="仿宋_GB2312"/>
                <w:sz w:val="24"/>
              </w:rPr>
            </w:pPr>
          </w:p>
        </w:tc>
      </w:tr>
    </w:tbl>
    <w:p w:rsidR="00945207" w:rsidRDefault="00945207" w:rsidP="00F609F1">
      <w:pPr>
        <w:pStyle w:val="a7"/>
        <w:adjustRightInd w:val="0"/>
        <w:snapToGrid w:val="0"/>
        <w:spacing w:before="0" w:beforeAutospacing="0" w:after="0" w:afterAutospacing="0" w:line="540" w:lineRule="exact"/>
        <w:ind w:firstLineChars="200" w:firstLine="640"/>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rPr>
        <w:t>数据来源：2</w:t>
      </w:r>
      <w:r>
        <w:rPr>
          <w:rFonts w:ascii="楷体_GB2312" w:eastAsia="楷体_GB2312" w:hAnsi="楷体_GB2312" w:cs="楷体_GB2312"/>
          <w:bCs/>
          <w:sz w:val="32"/>
          <w:szCs w:val="32"/>
        </w:rPr>
        <w:t>021</w:t>
      </w:r>
      <w:r>
        <w:rPr>
          <w:rFonts w:ascii="楷体_GB2312" w:eastAsia="楷体_GB2312" w:hAnsi="楷体_GB2312" w:cs="楷体_GB2312" w:hint="eastAsia"/>
          <w:bCs/>
          <w:sz w:val="32"/>
          <w:szCs w:val="32"/>
        </w:rPr>
        <w:t>年环境统计数据</w:t>
      </w:r>
    </w:p>
    <w:p w:rsidR="00F609F1" w:rsidRDefault="00F609F1" w:rsidP="00F609F1">
      <w:pPr>
        <w:pStyle w:val="a7"/>
        <w:adjustRightInd w:val="0"/>
        <w:snapToGrid w:val="0"/>
        <w:spacing w:before="0" w:beforeAutospacing="0" w:after="0" w:afterAutospacing="0" w:line="540" w:lineRule="exact"/>
        <w:ind w:firstLineChars="200" w:firstLine="640"/>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（九）其他固体废物（废弃轮胎等）</w:t>
      </w:r>
    </w:p>
    <w:p w:rsidR="00F609F1" w:rsidRPr="00F609F1" w:rsidRDefault="00F609F1" w:rsidP="00F609F1">
      <w:pPr>
        <w:pStyle w:val="a7"/>
        <w:adjustRightInd w:val="0"/>
        <w:snapToGrid w:val="0"/>
        <w:spacing w:before="0" w:beforeAutospacing="0" w:after="0" w:afterAutospacing="0" w:line="540" w:lineRule="exact"/>
        <w:ind w:firstLineChars="200" w:firstLine="640"/>
        <w:jc w:val="both"/>
        <w:rPr>
          <w:rFonts w:ascii="仿宋_GB2312" w:eastAsia="仿宋_GB2312"/>
          <w:b/>
          <w:sz w:val="32"/>
          <w:szCs w:val="32"/>
        </w:rPr>
      </w:pPr>
      <w:r>
        <w:rPr>
          <w:rFonts w:ascii="仿宋_GB2312" w:eastAsia="仿宋_GB2312" w:cs="宋体" w:hint="eastAsia"/>
          <w:sz w:val="32"/>
          <w:szCs w:val="32"/>
        </w:rPr>
        <w:t>2</w:t>
      </w:r>
      <w:r>
        <w:rPr>
          <w:rFonts w:ascii="仿宋_GB2312" w:eastAsia="仿宋_GB2312" w:cs="宋体"/>
          <w:sz w:val="32"/>
          <w:szCs w:val="32"/>
        </w:rPr>
        <w:t>021</w:t>
      </w:r>
      <w:r>
        <w:rPr>
          <w:rFonts w:ascii="仿宋_GB2312" w:eastAsia="仿宋_GB2312" w:cs="宋体" w:hint="eastAsia"/>
          <w:sz w:val="32"/>
          <w:szCs w:val="32"/>
        </w:rPr>
        <w:t>年全市废旧轮胎产生量3</w:t>
      </w:r>
      <w:r>
        <w:rPr>
          <w:rFonts w:ascii="仿宋_GB2312" w:eastAsia="仿宋_GB2312" w:cs="宋体"/>
          <w:sz w:val="32"/>
          <w:szCs w:val="32"/>
        </w:rPr>
        <w:t>.4</w:t>
      </w:r>
      <w:r>
        <w:rPr>
          <w:rFonts w:ascii="仿宋_GB2312" w:eastAsia="仿宋_GB2312" w:cs="宋体" w:hint="eastAsia"/>
          <w:sz w:val="32"/>
          <w:szCs w:val="32"/>
        </w:rPr>
        <w:t>万吨，较2</w:t>
      </w:r>
      <w:r>
        <w:rPr>
          <w:rFonts w:ascii="仿宋_GB2312" w:eastAsia="仿宋_GB2312" w:cs="宋体"/>
          <w:sz w:val="32"/>
          <w:szCs w:val="32"/>
        </w:rPr>
        <w:t>020</w:t>
      </w:r>
      <w:r>
        <w:rPr>
          <w:rFonts w:ascii="仿宋_GB2312" w:eastAsia="仿宋_GB2312" w:cs="宋体" w:hint="eastAsia"/>
          <w:sz w:val="32"/>
          <w:szCs w:val="32"/>
        </w:rPr>
        <w:t>年上升4</w:t>
      </w:r>
      <w:r>
        <w:rPr>
          <w:rFonts w:ascii="仿宋_GB2312" w:eastAsia="仿宋_GB2312" w:cs="宋体"/>
          <w:sz w:val="32"/>
          <w:szCs w:val="32"/>
        </w:rPr>
        <w:t>1.18</w:t>
      </w:r>
      <w:r>
        <w:rPr>
          <w:rFonts w:ascii="仿宋_GB2312" w:eastAsia="仿宋_GB2312" w:cs="宋体" w:hint="eastAsia"/>
          <w:sz w:val="32"/>
          <w:szCs w:val="32"/>
        </w:rPr>
        <w:t>%。</w:t>
      </w:r>
    </w:p>
    <w:p w:rsidR="00F609F1" w:rsidRDefault="00F609F1" w:rsidP="00F609F1">
      <w:pPr>
        <w:pStyle w:val="a7"/>
        <w:adjustRightInd w:val="0"/>
        <w:snapToGrid w:val="0"/>
        <w:spacing w:before="0" w:beforeAutospacing="0" w:after="0" w:afterAutospacing="0" w:line="540" w:lineRule="exact"/>
        <w:ind w:firstLineChars="200" w:firstLine="640"/>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（十）“减量化、资源化和无害化”成功案例</w:t>
      </w:r>
    </w:p>
    <w:p w:rsidR="00F609F1" w:rsidRPr="00F609F1" w:rsidRDefault="00F609F1" w:rsidP="00F609F1">
      <w:pPr>
        <w:pStyle w:val="a7"/>
        <w:adjustRightInd w:val="0"/>
        <w:snapToGrid w:val="0"/>
        <w:spacing w:before="0" w:beforeAutospacing="0" w:after="0" w:afterAutospacing="0" w:line="540" w:lineRule="exact"/>
        <w:ind w:firstLineChars="200" w:firstLine="640"/>
        <w:jc w:val="both"/>
        <w:rPr>
          <w:rFonts w:ascii="仿宋_GB2312" w:eastAsia="仿宋_GB2312"/>
          <w:b/>
          <w:sz w:val="32"/>
          <w:szCs w:val="32"/>
        </w:rPr>
      </w:pPr>
      <w:r w:rsidRPr="00F609F1">
        <w:rPr>
          <w:rFonts w:ascii="仿宋_GB2312" w:eastAsia="仿宋_GB2312" w:cs="宋体" w:hint="eastAsia"/>
          <w:sz w:val="32"/>
          <w:szCs w:val="32"/>
        </w:rPr>
        <w:t>按照危险废物“减量化、资源化和无害化”的管理原则，我市要求所有危险废物产生企业每年制定危险废物年度管理计划，并报所在地环保部门进行备案。通过管理计划工作，提升一系列管理措施，减少危险废物产生量和危害性措施落实以及危险废物贮存、利用、处置措施落实。202</w:t>
      </w:r>
      <w:r>
        <w:rPr>
          <w:rFonts w:ascii="仿宋_GB2312" w:eastAsia="仿宋_GB2312" w:cs="宋体"/>
          <w:sz w:val="32"/>
          <w:szCs w:val="32"/>
        </w:rPr>
        <w:t>1</w:t>
      </w:r>
      <w:r w:rsidRPr="00F609F1">
        <w:rPr>
          <w:rFonts w:ascii="仿宋_GB2312" w:eastAsia="仿宋_GB2312" w:cs="宋体" w:hint="eastAsia"/>
          <w:sz w:val="32"/>
          <w:szCs w:val="32"/>
        </w:rPr>
        <w:t>年，全市实现了0.</w:t>
      </w:r>
      <w:r w:rsidR="007044BF">
        <w:rPr>
          <w:rFonts w:ascii="仿宋_GB2312" w:eastAsia="仿宋_GB2312" w:cs="宋体"/>
          <w:sz w:val="32"/>
          <w:szCs w:val="32"/>
        </w:rPr>
        <w:t>102</w:t>
      </w:r>
      <w:r w:rsidRPr="00F609F1">
        <w:rPr>
          <w:rFonts w:ascii="仿宋_GB2312" w:eastAsia="仿宋_GB2312" w:cs="宋体" w:hint="eastAsia"/>
          <w:sz w:val="32"/>
          <w:szCs w:val="32"/>
        </w:rPr>
        <w:t>万吨废矿物油综合利用，4</w:t>
      </w:r>
      <w:r w:rsidR="00024496">
        <w:rPr>
          <w:rFonts w:ascii="仿宋_GB2312" w:eastAsia="仿宋_GB2312" w:cs="宋体"/>
          <w:sz w:val="32"/>
          <w:szCs w:val="32"/>
        </w:rPr>
        <w:t>2</w:t>
      </w:r>
      <w:r w:rsidRPr="00F609F1">
        <w:rPr>
          <w:rFonts w:ascii="仿宋_GB2312" w:eastAsia="仿宋_GB2312" w:cs="宋体" w:hint="eastAsia"/>
          <w:sz w:val="32"/>
          <w:szCs w:val="32"/>
        </w:rPr>
        <w:t>.</w:t>
      </w:r>
      <w:r w:rsidR="00024496">
        <w:rPr>
          <w:rFonts w:ascii="仿宋_GB2312" w:eastAsia="仿宋_GB2312" w:cs="宋体"/>
          <w:sz w:val="32"/>
          <w:szCs w:val="32"/>
        </w:rPr>
        <w:t>48</w:t>
      </w:r>
      <w:r w:rsidRPr="00F609F1">
        <w:rPr>
          <w:rFonts w:ascii="仿宋_GB2312" w:eastAsia="仿宋_GB2312" w:cs="宋体" w:hint="eastAsia"/>
          <w:sz w:val="32"/>
          <w:szCs w:val="32"/>
        </w:rPr>
        <w:t>万吨铅锌冶炼废渣综合回收。</w:t>
      </w:r>
    </w:p>
    <w:p w:rsidR="00F609F1" w:rsidRDefault="00F609F1" w:rsidP="00F609F1">
      <w:pPr>
        <w:pStyle w:val="a7"/>
        <w:adjustRightInd w:val="0"/>
        <w:snapToGrid w:val="0"/>
        <w:spacing w:before="0" w:beforeAutospacing="0" w:after="0" w:afterAutospacing="0" w:line="540" w:lineRule="exact"/>
        <w:ind w:firstLineChars="200" w:firstLine="640"/>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（十一）危险废物跨行政区域转移信息</w:t>
      </w:r>
    </w:p>
    <w:p w:rsidR="00024496" w:rsidRPr="00024496" w:rsidRDefault="00024496" w:rsidP="00F609F1">
      <w:pPr>
        <w:pStyle w:val="a7"/>
        <w:adjustRightInd w:val="0"/>
        <w:snapToGrid w:val="0"/>
        <w:spacing w:before="0" w:beforeAutospacing="0" w:after="0" w:afterAutospacing="0" w:line="540" w:lineRule="exact"/>
        <w:ind w:firstLineChars="200" w:firstLine="640"/>
        <w:jc w:val="both"/>
        <w:rPr>
          <w:rFonts w:ascii="仿宋_GB2312" w:eastAsia="仿宋_GB2312" w:cs="宋体"/>
          <w:sz w:val="32"/>
          <w:szCs w:val="32"/>
        </w:rPr>
      </w:pPr>
      <w:r w:rsidRPr="00024496">
        <w:rPr>
          <w:rFonts w:ascii="仿宋_GB2312" w:eastAsia="仿宋_GB2312" w:cs="宋体" w:hint="eastAsia"/>
          <w:sz w:val="32"/>
          <w:szCs w:val="32"/>
        </w:rPr>
        <w:t>全市危险废物转移严格执行电子转移联单制度，转移车辆GPS定位，转运过程网上监控，实现了危险废物去向安全管控。202</w:t>
      </w:r>
      <w:r>
        <w:rPr>
          <w:rFonts w:ascii="仿宋_GB2312" w:eastAsia="仿宋_GB2312" w:cs="宋体"/>
          <w:sz w:val="32"/>
          <w:szCs w:val="32"/>
        </w:rPr>
        <w:t>1</w:t>
      </w:r>
      <w:r w:rsidRPr="00024496">
        <w:rPr>
          <w:rFonts w:ascii="仿宋_GB2312" w:eastAsia="仿宋_GB2312" w:cs="宋体" w:hint="eastAsia"/>
          <w:sz w:val="32"/>
          <w:szCs w:val="32"/>
        </w:rPr>
        <w:t>年，全市执行电子转移联单</w:t>
      </w:r>
      <w:r w:rsidR="00B646A5">
        <w:rPr>
          <w:rFonts w:ascii="仿宋_GB2312" w:eastAsia="仿宋_GB2312" w:cs="宋体"/>
          <w:sz w:val="32"/>
          <w:szCs w:val="32"/>
        </w:rPr>
        <w:t>9477</w:t>
      </w:r>
      <w:r w:rsidRPr="00024496">
        <w:rPr>
          <w:rFonts w:ascii="仿宋_GB2312" w:eastAsia="仿宋_GB2312" w:cs="宋体" w:hint="eastAsia"/>
          <w:sz w:val="32"/>
          <w:szCs w:val="32"/>
        </w:rPr>
        <w:t>单，转移处置危险废物</w:t>
      </w:r>
      <w:r w:rsidR="004D24D9">
        <w:rPr>
          <w:rFonts w:ascii="仿宋_GB2312" w:eastAsia="仿宋_GB2312" w:cs="宋体"/>
          <w:sz w:val="32"/>
          <w:szCs w:val="32"/>
        </w:rPr>
        <w:t>52.16</w:t>
      </w:r>
      <w:r w:rsidRPr="00024496">
        <w:rPr>
          <w:rFonts w:ascii="仿宋_GB2312" w:eastAsia="仿宋_GB2312" w:cs="宋体" w:hint="eastAsia"/>
          <w:sz w:val="32"/>
          <w:szCs w:val="32"/>
        </w:rPr>
        <w:t>万吨，其中</w:t>
      </w:r>
      <w:r w:rsidR="004D24D9">
        <w:rPr>
          <w:rFonts w:ascii="仿宋_GB2312" w:eastAsia="仿宋_GB2312" w:cs="宋体" w:hint="eastAsia"/>
          <w:sz w:val="32"/>
          <w:szCs w:val="32"/>
        </w:rPr>
        <w:t>省</w:t>
      </w:r>
      <w:r w:rsidRPr="00024496">
        <w:rPr>
          <w:rFonts w:ascii="仿宋_GB2312" w:eastAsia="仿宋_GB2312" w:cs="宋体" w:hint="eastAsia"/>
          <w:sz w:val="32"/>
          <w:szCs w:val="32"/>
        </w:rPr>
        <w:t>内转移</w:t>
      </w:r>
      <w:r w:rsidR="004D24D9">
        <w:rPr>
          <w:rFonts w:ascii="仿宋_GB2312" w:eastAsia="仿宋_GB2312" w:cs="宋体" w:hint="eastAsia"/>
          <w:sz w:val="32"/>
          <w:szCs w:val="32"/>
        </w:rPr>
        <w:t>7</w:t>
      </w:r>
      <w:r w:rsidR="004D24D9">
        <w:rPr>
          <w:rFonts w:ascii="仿宋_GB2312" w:eastAsia="仿宋_GB2312" w:cs="宋体"/>
          <w:sz w:val="32"/>
          <w:szCs w:val="32"/>
        </w:rPr>
        <w:t>900</w:t>
      </w:r>
      <w:r w:rsidR="004D24D9">
        <w:rPr>
          <w:rFonts w:ascii="仿宋_GB2312" w:eastAsia="仿宋_GB2312" w:cs="宋体" w:hint="eastAsia"/>
          <w:sz w:val="32"/>
          <w:szCs w:val="32"/>
        </w:rPr>
        <w:t>单，转出2</w:t>
      </w:r>
      <w:r w:rsidR="004D24D9">
        <w:rPr>
          <w:rFonts w:ascii="仿宋_GB2312" w:eastAsia="仿宋_GB2312" w:cs="宋体"/>
          <w:sz w:val="32"/>
          <w:szCs w:val="32"/>
        </w:rPr>
        <w:t>4.68</w:t>
      </w:r>
      <w:r w:rsidR="004D24D9">
        <w:rPr>
          <w:rFonts w:ascii="仿宋_GB2312" w:eastAsia="仿宋_GB2312" w:cs="宋体" w:hint="eastAsia"/>
          <w:sz w:val="32"/>
          <w:szCs w:val="32"/>
        </w:rPr>
        <w:t>万吨，转入2</w:t>
      </w:r>
      <w:r w:rsidR="004D24D9">
        <w:rPr>
          <w:rFonts w:ascii="仿宋_GB2312" w:eastAsia="仿宋_GB2312" w:cs="宋体"/>
          <w:sz w:val="32"/>
          <w:szCs w:val="32"/>
        </w:rPr>
        <w:t>2.69</w:t>
      </w:r>
      <w:r w:rsidR="004D24D9">
        <w:rPr>
          <w:rFonts w:ascii="仿宋_GB2312" w:eastAsia="仿宋_GB2312" w:cs="宋体" w:hint="eastAsia"/>
          <w:sz w:val="32"/>
          <w:szCs w:val="32"/>
        </w:rPr>
        <w:t>万吨；跨省转出1</w:t>
      </w:r>
      <w:r w:rsidR="004D24D9">
        <w:rPr>
          <w:rFonts w:ascii="仿宋_GB2312" w:eastAsia="仿宋_GB2312" w:cs="宋体"/>
          <w:sz w:val="32"/>
          <w:szCs w:val="32"/>
        </w:rPr>
        <w:t>131</w:t>
      </w:r>
      <w:r w:rsidR="004D24D9">
        <w:rPr>
          <w:rFonts w:ascii="仿宋_GB2312" w:eastAsia="仿宋_GB2312" w:cs="宋体" w:hint="eastAsia"/>
          <w:sz w:val="32"/>
          <w:szCs w:val="32"/>
        </w:rPr>
        <w:t>单，转移3</w:t>
      </w:r>
      <w:r w:rsidR="004D24D9">
        <w:rPr>
          <w:rFonts w:ascii="仿宋_GB2312" w:eastAsia="仿宋_GB2312" w:cs="宋体"/>
          <w:sz w:val="32"/>
          <w:szCs w:val="32"/>
        </w:rPr>
        <w:t>.4</w:t>
      </w:r>
      <w:r w:rsidR="004D24D9">
        <w:rPr>
          <w:rFonts w:ascii="仿宋_GB2312" w:eastAsia="仿宋_GB2312" w:cs="宋体" w:hint="eastAsia"/>
          <w:sz w:val="32"/>
          <w:szCs w:val="32"/>
        </w:rPr>
        <w:t>万吨，转入4</w:t>
      </w:r>
      <w:r w:rsidR="004D24D9">
        <w:rPr>
          <w:rFonts w:ascii="仿宋_GB2312" w:eastAsia="仿宋_GB2312" w:cs="宋体"/>
          <w:sz w:val="32"/>
          <w:szCs w:val="32"/>
        </w:rPr>
        <w:t>46</w:t>
      </w:r>
      <w:r w:rsidR="004D24D9">
        <w:rPr>
          <w:rFonts w:ascii="仿宋_GB2312" w:eastAsia="仿宋_GB2312" w:cs="宋体" w:hint="eastAsia"/>
          <w:sz w:val="32"/>
          <w:szCs w:val="32"/>
        </w:rPr>
        <w:t>单，接收1</w:t>
      </w:r>
      <w:r w:rsidR="004D24D9">
        <w:rPr>
          <w:rFonts w:ascii="仿宋_GB2312" w:eastAsia="仿宋_GB2312" w:cs="宋体"/>
          <w:sz w:val="32"/>
          <w:szCs w:val="32"/>
        </w:rPr>
        <w:t>.38</w:t>
      </w:r>
      <w:r w:rsidR="004D24D9">
        <w:rPr>
          <w:rFonts w:ascii="仿宋_GB2312" w:eastAsia="仿宋_GB2312" w:cs="宋体" w:hint="eastAsia"/>
          <w:sz w:val="32"/>
          <w:szCs w:val="32"/>
        </w:rPr>
        <w:t>万吨。</w:t>
      </w:r>
      <w:r w:rsidRPr="00024496">
        <w:rPr>
          <w:rFonts w:ascii="仿宋_GB2312" w:eastAsia="仿宋_GB2312" w:cs="宋体" w:hint="eastAsia"/>
          <w:sz w:val="32"/>
          <w:szCs w:val="32"/>
        </w:rPr>
        <w:t>全市医疗机构集中安全无害化处置医疗废物率达100%。</w:t>
      </w:r>
    </w:p>
    <w:p w:rsidR="00F609F1" w:rsidRDefault="00F609F1" w:rsidP="00F609F1">
      <w:pPr>
        <w:pStyle w:val="a7"/>
        <w:adjustRightInd w:val="0"/>
        <w:snapToGrid w:val="0"/>
        <w:spacing w:before="0" w:beforeAutospacing="0" w:after="0" w:afterAutospacing="0" w:line="540" w:lineRule="exact"/>
        <w:ind w:firstLineChars="200" w:firstLine="640"/>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rPr>
        <w:lastRenderedPageBreak/>
        <w:t>（十二）本市产生、收集、贮存、运输、利用、处置危险废物的单位制定意外事故的防范措施和应急预案的情况</w:t>
      </w:r>
    </w:p>
    <w:p w:rsidR="004D24D9" w:rsidRPr="00867FED" w:rsidRDefault="004D24D9" w:rsidP="00F609F1">
      <w:pPr>
        <w:pStyle w:val="a7"/>
        <w:adjustRightInd w:val="0"/>
        <w:snapToGrid w:val="0"/>
        <w:spacing w:before="0" w:beforeAutospacing="0" w:after="0" w:afterAutospacing="0" w:line="540" w:lineRule="exact"/>
        <w:ind w:firstLineChars="200" w:firstLine="640"/>
        <w:jc w:val="both"/>
        <w:rPr>
          <w:rFonts w:ascii="仿宋_GB2312" w:eastAsia="仿宋_GB2312" w:cs="宋体"/>
          <w:sz w:val="32"/>
          <w:szCs w:val="32"/>
        </w:rPr>
      </w:pPr>
      <w:r w:rsidRPr="00867FED">
        <w:rPr>
          <w:rFonts w:ascii="仿宋_GB2312" w:eastAsia="仿宋_GB2312" w:cs="宋体" w:hint="eastAsia"/>
          <w:sz w:val="32"/>
          <w:szCs w:val="32"/>
        </w:rPr>
        <w:t>202</w:t>
      </w:r>
      <w:r w:rsidRPr="00867FED">
        <w:rPr>
          <w:rFonts w:ascii="仿宋_GB2312" w:eastAsia="仿宋_GB2312" w:cs="宋体"/>
          <w:sz w:val="32"/>
          <w:szCs w:val="32"/>
        </w:rPr>
        <w:t>1</w:t>
      </w:r>
      <w:r w:rsidRPr="00867FED">
        <w:rPr>
          <w:rFonts w:ascii="仿宋_GB2312" w:eastAsia="仿宋_GB2312" w:cs="宋体" w:hint="eastAsia"/>
          <w:sz w:val="32"/>
          <w:szCs w:val="32"/>
        </w:rPr>
        <w:t>年，全市</w:t>
      </w:r>
      <w:r w:rsidRPr="00867FED">
        <w:rPr>
          <w:rFonts w:ascii="仿宋_GB2312" w:eastAsia="仿宋_GB2312" w:cs="宋体"/>
          <w:sz w:val="32"/>
          <w:szCs w:val="32"/>
        </w:rPr>
        <w:t>284</w:t>
      </w:r>
      <w:r w:rsidRPr="00867FED">
        <w:rPr>
          <w:rFonts w:ascii="仿宋_GB2312" w:eastAsia="仿宋_GB2312" w:cs="宋体" w:hint="eastAsia"/>
          <w:sz w:val="32"/>
          <w:szCs w:val="32"/>
        </w:rPr>
        <w:t>家危险废物产生单位均制定（或修订）了危险废物意外事故防范措施和应急预案，并在县区环保部门进行了备案。</w:t>
      </w:r>
    </w:p>
    <w:p w:rsidR="00F609F1" w:rsidRDefault="00F609F1" w:rsidP="00F609F1">
      <w:pPr>
        <w:pStyle w:val="a7"/>
        <w:adjustRightInd w:val="0"/>
        <w:snapToGrid w:val="0"/>
        <w:spacing w:before="0" w:beforeAutospacing="0" w:after="0" w:afterAutospacing="0" w:line="560" w:lineRule="exact"/>
        <w:jc w:val="both"/>
        <w:rPr>
          <w:rFonts w:ascii="黑体" w:eastAsia="黑体" w:hAnsi="Times New Roman"/>
          <w:sz w:val="32"/>
          <w:szCs w:val="32"/>
        </w:rPr>
      </w:pPr>
      <w:r>
        <w:rPr>
          <w:sz w:val="30"/>
          <w:szCs w:val="30"/>
        </w:rPr>
        <w:t xml:space="preserve">    </w:t>
      </w:r>
      <w:r>
        <w:rPr>
          <w:rFonts w:ascii="黑体" w:eastAsia="黑体" w:hAnsi="Times New Roman" w:hint="eastAsia"/>
          <w:sz w:val="32"/>
          <w:szCs w:val="32"/>
        </w:rPr>
        <w:t>二、危险废物收集、处置、利用企业信息</w:t>
      </w:r>
    </w:p>
    <w:p w:rsidR="00F609F1" w:rsidRDefault="00F609F1" w:rsidP="00B24688">
      <w:pPr>
        <w:pStyle w:val="a7"/>
        <w:adjustRightInd w:val="0"/>
        <w:snapToGrid w:val="0"/>
        <w:spacing w:before="0" w:beforeAutospacing="0" w:after="0" w:afterAutospacing="0" w:line="540" w:lineRule="exact"/>
        <w:ind w:firstLineChars="200" w:firstLine="640"/>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（一）危险废物经营许可单位信息</w:t>
      </w:r>
    </w:p>
    <w:p w:rsidR="00B24688" w:rsidRPr="00B24688" w:rsidRDefault="00B24688" w:rsidP="00B24688">
      <w:pPr>
        <w:pStyle w:val="a7"/>
        <w:adjustRightInd w:val="0"/>
        <w:snapToGrid w:val="0"/>
        <w:spacing w:before="0" w:beforeAutospacing="0" w:after="0" w:afterAutospacing="0" w:line="560" w:lineRule="exact"/>
        <w:ind w:firstLineChars="200" w:firstLine="640"/>
        <w:rPr>
          <w:rFonts w:ascii="仿宋_GB2312" w:eastAsia="仿宋_GB2312"/>
          <w:sz w:val="32"/>
          <w:szCs w:val="32"/>
        </w:rPr>
      </w:pPr>
      <w:r w:rsidRPr="00B24688">
        <w:rPr>
          <w:rFonts w:ascii="仿宋_GB2312" w:eastAsia="仿宋_GB2312" w:hint="eastAsia"/>
          <w:sz w:val="32"/>
          <w:szCs w:val="32"/>
        </w:rPr>
        <w:t>截止2022年6月，全市已投入正常运营的危险废物（含医疗废物）经营单位共13家，其中汉中石门危险废物集中处置中心同时具备危险废物和医疗废物经营资质，具体情况如下：</w:t>
      </w:r>
    </w:p>
    <w:p w:rsidR="00B24688" w:rsidRPr="00B24688" w:rsidRDefault="00B24688" w:rsidP="00B24688">
      <w:pPr>
        <w:pStyle w:val="a7"/>
        <w:adjustRightInd w:val="0"/>
        <w:snapToGrid w:val="0"/>
        <w:spacing w:before="0" w:beforeAutospacing="0" w:after="0" w:afterAutospacing="0" w:line="560" w:lineRule="exact"/>
        <w:ind w:firstLineChars="200" w:firstLine="640"/>
        <w:rPr>
          <w:rFonts w:ascii="仿宋_GB2312" w:eastAsia="仿宋_GB2312"/>
          <w:sz w:val="32"/>
          <w:szCs w:val="32"/>
        </w:rPr>
      </w:pPr>
      <w:r w:rsidRPr="00B24688">
        <w:rPr>
          <w:rFonts w:ascii="仿宋_GB2312" w:eastAsia="仿宋_GB2312" w:hint="eastAsia"/>
          <w:sz w:val="32"/>
          <w:szCs w:val="32"/>
        </w:rPr>
        <w:t>1.汉中</w:t>
      </w:r>
      <w:r w:rsidR="003560FE">
        <w:rPr>
          <w:rFonts w:ascii="仿宋_GB2312" w:eastAsia="仿宋_GB2312" w:hint="eastAsia"/>
          <w:sz w:val="32"/>
          <w:szCs w:val="32"/>
        </w:rPr>
        <w:t>石门</w:t>
      </w:r>
      <w:r w:rsidRPr="00B24688">
        <w:rPr>
          <w:rFonts w:ascii="仿宋_GB2312" w:eastAsia="仿宋_GB2312" w:hint="eastAsia"/>
          <w:sz w:val="32"/>
          <w:szCs w:val="32"/>
        </w:rPr>
        <w:t>危险废物集中处置中心。该中心主要处置方式有焚烧处置、物化处置、稳定化固化和填埋处置。2021年2月5日汉中市生态环境局颁发的《陕西省危险废物经营许可证》（编号：HW6107250001），有效期自2021年2月5日至2026年2月4日。核准经营类别是：HW02、HW03、HW04、HW05、HW06、HW07、HW08、HW09、HW11、HW12、HW13、HW14、HW15、HW16、HW17、HW18、HW19、HW20、HW21、HW22、HW23、HW24、HW25、HW26、HW27、HW28、HW29、HW30、HW31、HW32、HW33、HW34、HW35、HW36、HW37、HW38、HW39、HW40、HW45、HW46、HW47、HW48、HW49、HW50，共44大类459小类。设计年处理危险废物3.1万吨，其中焚烧处置1.7万吨/年（日处理50吨）、物化处理0.4万吨/年、稳定化/固化处理1万吨/年、安全填埋处置1.4万吨/年。汉中石门危险废物集中处置中心医疗废物经营资质，有效期截止：2026年3月9</w:t>
      </w:r>
      <w:r w:rsidRPr="00B24688">
        <w:rPr>
          <w:rFonts w:ascii="仿宋_GB2312" w:eastAsia="仿宋_GB2312" w:hint="eastAsia"/>
          <w:sz w:val="32"/>
          <w:szCs w:val="32"/>
        </w:rPr>
        <w:lastRenderedPageBreak/>
        <w:t>日，经营许可证编号是：HZ6107250006。核准年经营规模1500吨/年</w:t>
      </w:r>
      <w:r w:rsidR="00E948A0">
        <w:rPr>
          <w:rFonts w:ascii="仿宋_GB2312" w:eastAsia="仿宋_GB2312" w:hint="eastAsia"/>
          <w:sz w:val="32"/>
          <w:szCs w:val="32"/>
        </w:rPr>
        <w:t>，主要采取微波消毒的方式处理</w:t>
      </w:r>
      <w:r w:rsidRPr="00B24688">
        <w:rPr>
          <w:rFonts w:ascii="仿宋_GB2312" w:eastAsia="仿宋_GB2312" w:hint="eastAsia"/>
          <w:sz w:val="32"/>
          <w:szCs w:val="32"/>
        </w:rPr>
        <w:t>。</w:t>
      </w:r>
    </w:p>
    <w:p w:rsidR="00B24688" w:rsidRPr="00B24688" w:rsidRDefault="00B24688" w:rsidP="00B24688">
      <w:pPr>
        <w:pStyle w:val="a7"/>
        <w:adjustRightInd w:val="0"/>
        <w:snapToGrid w:val="0"/>
        <w:spacing w:before="0" w:beforeAutospacing="0" w:after="0" w:afterAutospacing="0" w:line="560" w:lineRule="exact"/>
        <w:ind w:firstLineChars="200" w:firstLine="640"/>
        <w:rPr>
          <w:rFonts w:ascii="仿宋_GB2312" w:eastAsia="仿宋_GB2312"/>
          <w:sz w:val="32"/>
          <w:szCs w:val="32"/>
        </w:rPr>
      </w:pPr>
      <w:r w:rsidRPr="00B24688">
        <w:rPr>
          <w:rFonts w:ascii="仿宋_GB2312" w:eastAsia="仿宋_GB2312" w:hint="eastAsia"/>
          <w:sz w:val="32"/>
          <w:szCs w:val="32"/>
        </w:rPr>
        <w:t>2.汉中市医疗废物处理中心。该中心位于汉台区武乡镇东村，2019年8月21日由汉中市生态环境局颁发了危险废物经营许可证，有效期截止2024年8月20日，经营许可证编号是：HW6107020003，核准经营类别：HW01（841-001-01、841-002-01、841-003-01），核准年经营规模0.33</w:t>
      </w:r>
      <w:r w:rsidR="00E948A0">
        <w:rPr>
          <w:rFonts w:ascii="仿宋_GB2312" w:eastAsia="仿宋_GB2312" w:hint="eastAsia"/>
          <w:sz w:val="32"/>
          <w:szCs w:val="32"/>
        </w:rPr>
        <w:t>万吨，主要采用微波消毒的方式处理</w:t>
      </w:r>
      <w:r w:rsidRPr="00784F7D">
        <w:rPr>
          <w:rFonts w:ascii="仿宋_GB2312" w:eastAsia="仿宋_GB2312" w:hint="eastAsia"/>
          <w:color w:val="auto"/>
          <w:sz w:val="32"/>
          <w:szCs w:val="32"/>
        </w:rPr>
        <w:t>。</w:t>
      </w:r>
    </w:p>
    <w:p w:rsidR="00E948A0" w:rsidRDefault="00B24688" w:rsidP="00B24688">
      <w:pPr>
        <w:pStyle w:val="a7"/>
        <w:adjustRightInd w:val="0"/>
        <w:snapToGrid w:val="0"/>
        <w:spacing w:before="0" w:beforeAutospacing="0" w:after="0" w:afterAutospacing="0" w:line="560" w:lineRule="exact"/>
        <w:ind w:firstLineChars="200" w:firstLine="640"/>
        <w:rPr>
          <w:rFonts w:ascii="仿宋_GB2312" w:eastAsia="仿宋_GB2312"/>
          <w:sz w:val="32"/>
          <w:szCs w:val="32"/>
        </w:rPr>
      </w:pPr>
      <w:r w:rsidRPr="00B24688">
        <w:rPr>
          <w:rFonts w:ascii="仿宋_GB2312" w:eastAsia="仿宋_GB2312" w:hint="eastAsia"/>
          <w:sz w:val="32"/>
          <w:szCs w:val="32"/>
        </w:rPr>
        <w:t>3.汉中春泽环保科技有限公司。该公司曾用名为汉中春辉实业有限公司，公司位于勉县勉阳镇金牛大道以南定军大道以西（春辉大厦），生产经营地位于勉县镇川镇小河村八组，主要是利用铅锌冶炼废渣为原料，以回转窑、磁选机为主要生产设备，生产金银精粉、氧化锌、铁精粉的危险废物综合利用单位。经营能力239000吨/年；核准经营类别：HW17表面处理废物（336-051-17、336-052-17）15000吨，HW23含锌废物（336-103-23、384-001-23、312-001-23</w:t>
      </w:r>
      <w:r w:rsidR="00E948A0">
        <w:rPr>
          <w:rFonts w:ascii="仿宋_GB2312" w:eastAsia="仿宋_GB2312" w:hint="eastAsia"/>
          <w:sz w:val="32"/>
          <w:szCs w:val="32"/>
        </w:rPr>
        <w:t>、</w:t>
      </w:r>
      <w:r w:rsidRPr="00B24688">
        <w:rPr>
          <w:rFonts w:ascii="仿宋_GB2312" w:eastAsia="仿宋_GB2312" w:hint="eastAsia"/>
          <w:sz w:val="32"/>
          <w:szCs w:val="32"/>
        </w:rPr>
        <w:t>900-021-23）25000吨，HW31含铅废物（304-002-31、384-004-31）2000吨，HW48有色金属冶炼废物(321-003-48、321-004-48、321-005-48、321-007-48、321-008-48、321-009-48、321-010-48、321-013-48、321-014-48、321-019-48、321-021-48、321-028-48、321-029-48)197000吨；经营方式：收集、贮存、利用、处置。有效期：2019年1月15日至2024年1月14日。</w:t>
      </w:r>
    </w:p>
    <w:p w:rsidR="00E948A0" w:rsidRDefault="00B24688" w:rsidP="00B24688">
      <w:pPr>
        <w:pStyle w:val="a7"/>
        <w:adjustRightInd w:val="0"/>
        <w:snapToGrid w:val="0"/>
        <w:spacing w:before="0" w:beforeAutospacing="0" w:after="0" w:afterAutospacing="0" w:line="560" w:lineRule="exact"/>
        <w:ind w:firstLineChars="200" w:firstLine="640"/>
        <w:rPr>
          <w:rFonts w:ascii="仿宋_GB2312" w:eastAsia="仿宋_GB2312"/>
          <w:sz w:val="32"/>
          <w:szCs w:val="32"/>
        </w:rPr>
      </w:pPr>
      <w:r w:rsidRPr="00B24688">
        <w:rPr>
          <w:rFonts w:ascii="仿宋_GB2312" w:eastAsia="仿宋_GB2312" w:hint="eastAsia"/>
          <w:sz w:val="32"/>
          <w:szCs w:val="32"/>
        </w:rPr>
        <w:lastRenderedPageBreak/>
        <w:t>4．勉县祥云锌业有限责任公司。该公司位于勉县温泉镇光明村，是金属冶炼废物综合利用单位。2019年1月15日取得危险废物经营许可证，编号：HW6107250006，有效期：2019年1月15日至2024年1月14日。经营能力89000吨；核准经营类别：HW17表面处理废物（336-051-17、336-052-17），HW23含锌废物（336-103-23、384-001-23、312-001-23、900-021-23），HW31含铅废物（304-002-31、384-004-31），HW48有色金属冶炼废物(321-003-48、321-004-48、321-005-48、321-007-48、321-008-48、321-009-48、321-010-48、321-013-48、321-014-48、321-019-48、321-021-48、321-028-48、321-029-48)；经营方式：收集、贮存、利用、处置。</w:t>
      </w:r>
    </w:p>
    <w:p w:rsidR="00B24688" w:rsidRPr="00B24688" w:rsidRDefault="00B24688" w:rsidP="00B24688">
      <w:pPr>
        <w:pStyle w:val="a7"/>
        <w:adjustRightInd w:val="0"/>
        <w:snapToGrid w:val="0"/>
        <w:spacing w:before="0" w:beforeAutospacing="0" w:after="0" w:afterAutospacing="0" w:line="560" w:lineRule="exact"/>
        <w:ind w:firstLineChars="200" w:firstLine="640"/>
        <w:rPr>
          <w:rFonts w:ascii="仿宋_GB2312" w:eastAsia="仿宋_GB2312"/>
          <w:sz w:val="32"/>
          <w:szCs w:val="32"/>
        </w:rPr>
      </w:pPr>
      <w:r w:rsidRPr="00B24688">
        <w:rPr>
          <w:rFonts w:ascii="仿宋_GB2312" w:eastAsia="仿宋_GB2312" w:hint="eastAsia"/>
          <w:sz w:val="32"/>
          <w:szCs w:val="32"/>
        </w:rPr>
        <w:t xml:space="preserve">5.宁强长江资源循环利用有限公司。该公司位于宁强县代家坝镇大桥村七组，主要从事冶炼废渣的综合回收利用。2019年9月17日汉中市生态环境局颁发了危险废物经营许可证，编号是：HW6107260001，有效期为：2019年9月17日至2024年9月16日。核准经营危险废物类别是：HW23含锌废物（336-103-23）、HW48有色金属冶炼废物(321-002-48、321-004-48、321-005-48、321-007-48、321-008-48、321-009-48、321-010-48、321-011-48、321-012-48、321-013-48、321-014-48、321-019-48、321-021-48、321-027-48、321-028-48)的收集、贮存、利用处置。核准经营规模为26000吨/年。  </w:t>
      </w:r>
    </w:p>
    <w:p w:rsidR="00B24688" w:rsidRPr="00B24688" w:rsidRDefault="00B24688" w:rsidP="00B24688">
      <w:pPr>
        <w:pStyle w:val="a7"/>
        <w:adjustRightInd w:val="0"/>
        <w:snapToGrid w:val="0"/>
        <w:spacing w:before="0" w:beforeAutospacing="0" w:after="0" w:afterAutospacing="0" w:line="560" w:lineRule="exact"/>
        <w:ind w:firstLineChars="200" w:firstLine="640"/>
        <w:rPr>
          <w:rFonts w:ascii="仿宋_GB2312" w:eastAsia="仿宋_GB2312"/>
          <w:sz w:val="32"/>
          <w:szCs w:val="32"/>
        </w:rPr>
      </w:pPr>
      <w:r w:rsidRPr="00B24688">
        <w:rPr>
          <w:rFonts w:ascii="仿宋_GB2312" w:eastAsia="仿宋_GB2312" w:hint="eastAsia"/>
          <w:sz w:val="32"/>
          <w:szCs w:val="32"/>
        </w:rPr>
        <w:lastRenderedPageBreak/>
        <w:t>6.汉中锌业有限责任公司。该公司位于勉县镇川镇茅草梁村，主要是危险废物产生企业，同时也是危险废物经营单位。2019年6月5日汉中市生态环境局颁发了危险废物经营许可证，编号是：HW6107250002，有效期为2019年6月5日至2024年6月4日。核准经营危险废物类别及经营方式是：HW48有色金属冶炼废物(321-002-48、321-008-48、321-010-48、321-018-48、321-019-48、321-020-48、321-021-48)、HW31含铅废物（304-002-31、384-004-31、900-052-31）的收集、贮存、处置。核准处理规模为150000吨/年。</w:t>
      </w:r>
    </w:p>
    <w:p w:rsidR="00B24688" w:rsidRPr="00B24688" w:rsidRDefault="00B24688" w:rsidP="00B24688">
      <w:pPr>
        <w:pStyle w:val="a7"/>
        <w:adjustRightInd w:val="0"/>
        <w:snapToGrid w:val="0"/>
        <w:spacing w:before="0" w:beforeAutospacing="0" w:after="0" w:afterAutospacing="0" w:line="560" w:lineRule="exact"/>
        <w:ind w:firstLineChars="200" w:firstLine="640"/>
        <w:rPr>
          <w:rFonts w:ascii="仿宋_GB2312" w:eastAsia="仿宋_GB2312"/>
          <w:sz w:val="32"/>
          <w:szCs w:val="32"/>
        </w:rPr>
      </w:pPr>
      <w:r w:rsidRPr="00B24688">
        <w:rPr>
          <w:rFonts w:ascii="仿宋_GB2312" w:eastAsia="仿宋_GB2312" w:hint="eastAsia"/>
          <w:sz w:val="32"/>
          <w:szCs w:val="32"/>
        </w:rPr>
        <w:t>7.汉中达鑫再生资源回收有限责任公司。该公司位于汉中市南郑区汉山街道办草堰村海鑫机动车检测中心院内电商物流仓储分拣中心，2019年5月15日汉中市生态环境局颁发的危险废物经营许可证,编号是：HW6107210001，有效期至2022年5月14日。核准经营危险废物类别及经营方式是：HW31含铅废物(900-052-31)的收集、贮存。核准经营规模为20000吨/年。</w:t>
      </w:r>
    </w:p>
    <w:p w:rsidR="00B24688" w:rsidRPr="00B24688" w:rsidRDefault="00B24688" w:rsidP="00B24688">
      <w:pPr>
        <w:pStyle w:val="a7"/>
        <w:adjustRightInd w:val="0"/>
        <w:snapToGrid w:val="0"/>
        <w:spacing w:before="0" w:beforeAutospacing="0" w:after="0" w:afterAutospacing="0" w:line="560" w:lineRule="exact"/>
        <w:ind w:firstLineChars="200" w:firstLine="640"/>
        <w:rPr>
          <w:rFonts w:ascii="仿宋_GB2312" w:eastAsia="仿宋_GB2312"/>
          <w:sz w:val="32"/>
          <w:szCs w:val="32"/>
        </w:rPr>
      </w:pPr>
      <w:r w:rsidRPr="00B24688">
        <w:rPr>
          <w:rFonts w:ascii="仿宋_GB2312" w:eastAsia="仿宋_GB2312" w:hint="eastAsia"/>
          <w:sz w:val="32"/>
          <w:szCs w:val="32"/>
        </w:rPr>
        <w:t>8.安康绿铅废金属回收有限公司汉中分公司。该公司位于陕西省汉中市汉台区宗营镇二十里铺村三组，于2018年6月1日取得了原陕西省环保厅颁发的危险废物经营许可证,编号是：HW6107020001，有效期至2021年5月31日。核准经营危险废物类别及经营方式是：HW31</w:t>
      </w:r>
      <w:r w:rsidR="005D08BE">
        <w:rPr>
          <w:rFonts w:ascii="仿宋_GB2312" w:eastAsia="仿宋_GB2312" w:hint="eastAsia"/>
          <w:sz w:val="32"/>
          <w:szCs w:val="32"/>
        </w:rPr>
        <w:t>含铅废</w:t>
      </w:r>
      <w:r w:rsidRPr="00B24688">
        <w:rPr>
          <w:rFonts w:ascii="仿宋_GB2312" w:eastAsia="仿宋_GB2312" w:hint="eastAsia"/>
          <w:sz w:val="32"/>
          <w:szCs w:val="32"/>
        </w:rPr>
        <w:t>(900-052-31)的收集、贮存。核准经营规模为10000吨/</w:t>
      </w:r>
      <w:r w:rsidR="00E948A0">
        <w:rPr>
          <w:rFonts w:ascii="仿宋_GB2312" w:eastAsia="仿宋_GB2312" w:hint="eastAsia"/>
          <w:sz w:val="32"/>
          <w:szCs w:val="32"/>
        </w:rPr>
        <w:t>年</w:t>
      </w:r>
      <w:r w:rsidRPr="00B24688">
        <w:rPr>
          <w:rFonts w:ascii="仿宋_GB2312" w:eastAsia="仿宋_GB2312" w:hint="eastAsia"/>
          <w:sz w:val="32"/>
          <w:szCs w:val="32"/>
        </w:rPr>
        <w:t>。</w:t>
      </w:r>
    </w:p>
    <w:p w:rsidR="00B24688" w:rsidRPr="00B24688" w:rsidRDefault="00B24688" w:rsidP="00B24688">
      <w:pPr>
        <w:pStyle w:val="a7"/>
        <w:adjustRightInd w:val="0"/>
        <w:snapToGrid w:val="0"/>
        <w:spacing w:before="0" w:beforeAutospacing="0" w:after="0" w:afterAutospacing="0" w:line="560" w:lineRule="exact"/>
        <w:ind w:firstLineChars="200" w:firstLine="640"/>
        <w:rPr>
          <w:rFonts w:ascii="仿宋_GB2312" w:eastAsia="仿宋_GB2312"/>
          <w:sz w:val="32"/>
          <w:szCs w:val="32"/>
        </w:rPr>
      </w:pPr>
      <w:r w:rsidRPr="00B24688">
        <w:rPr>
          <w:rFonts w:ascii="仿宋_GB2312" w:eastAsia="仿宋_GB2312" w:hint="eastAsia"/>
          <w:sz w:val="32"/>
          <w:szCs w:val="32"/>
        </w:rPr>
        <w:lastRenderedPageBreak/>
        <w:t>9.汉中市鹏盛废弃油脂回收有限公司。该公司位于汉台区铺镇工业园区68号，2018年8月30日取得了原汉中市环境保护局颁发的危险废物经营许可证,编号HW6107020002，有效期至2021年8月29日。核准经营危险废物类别及经营方式是：HW08废矿物油与含矿物油废物(900-214-08)的收集、贮存。核准经营规模为1000吨/</w:t>
      </w:r>
      <w:r w:rsidR="00E948A0">
        <w:rPr>
          <w:rFonts w:ascii="仿宋_GB2312" w:eastAsia="仿宋_GB2312" w:hint="eastAsia"/>
          <w:sz w:val="32"/>
          <w:szCs w:val="32"/>
        </w:rPr>
        <w:t>年。</w:t>
      </w:r>
      <w:r w:rsidR="00E948A0" w:rsidRPr="00B24688">
        <w:rPr>
          <w:rFonts w:ascii="仿宋_GB2312" w:eastAsia="仿宋_GB2312" w:hint="eastAsia"/>
          <w:sz w:val="32"/>
          <w:szCs w:val="32"/>
        </w:rPr>
        <w:t xml:space="preserve"> </w:t>
      </w:r>
    </w:p>
    <w:p w:rsidR="00B24688" w:rsidRPr="00B24688" w:rsidRDefault="00B24688" w:rsidP="00B24688">
      <w:pPr>
        <w:pStyle w:val="a7"/>
        <w:adjustRightInd w:val="0"/>
        <w:snapToGrid w:val="0"/>
        <w:spacing w:before="0" w:beforeAutospacing="0" w:after="0" w:afterAutospacing="0" w:line="560" w:lineRule="exact"/>
        <w:ind w:firstLineChars="200" w:firstLine="640"/>
        <w:rPr>
          <w:rFonts w:ascii="仿宋_GB2312" w:eastAsia="仿宋_GB2312"/>
          <w:sz w:val="32"/>
          <w:szCs w:val="32"/>
        </w:rPr>
      </w:pPr>
      <w:r w:rsidRPr="00B24688">
        <w:rPr>
          <w:rFonts w:ascii="仿宋_GB2312" w:eastAsia="仿宋_GB2312" w:hint="eastAsia"/>
          <w:sz w:val="32"/>
          <w:szCs w:val="32"/>
        </w:rPr>
        <w:t>10.汉中市绿都环保有限公司。该公司位于陕西省汉中市勉县老道寺镇赤土岭，2019年12月11日取得了汉中市生态环境局颁发的危险废物经营许可证,</w:t>
      </w:r>
      <w:r w:rsidR="00E948A0">
        <w:rPr>
          <w:rFonts w:ascii="仿宋_GB2312" w:eastAsia="仿宋_GB2312" w:hint="eastAsia"/>
          <w:sz w:val="32"/>
          <w:szCs w:val="32"/>
        </w:rPr>
        <w:t>编号</w:t>
      </w:r>
      <w:r w:rsidRPr="00B24688">
        <w:rPr>
          <w:rFonts w:ascii="仿宋_GB2312" w:eastAsia="仿宋_GB2312" w:hint="eastAsia"/>
          <w:sz w:val="32"/>
          <w:szCs w:val="32"/>
        </w:rPr>
        <w:t>HW6107250007，有效期至2022年12月10日。核准经营危险废物类别及经营方式是：HW31含铅废物(900-052-31)的收集、贮存。核准经营规模为20000吨/年。</w:t>
      </w:r>
    </w:p>
    <w:p w:rsidR="00B24688" w:rsidRPr="00B24688" w:rsidRDefault="00B24688" w:rsidP="00B24688">
      <w:pPr>
        <w:pStyle w:val="a7"/>
        <w:adjustRightInd w:val="0"/>
        <w:snapToGrid w:val="0"/>
        <w:spacing w:before="0" w:beforeAutospacing="0" w:after="0" w:afterAutospacing="0" w:line="560" w:lineRule="exact"/>
        <w:ind w:firstLineChars="200" w:firstLine="640"/>
        <w:rPr>
          <w:rFonts w:ascii="仿宋_GB2312" w:eastAsia="仿宋_GB2312"/>
          <w:sz w:val="32"/>
          <w:szCs w:val="32"/>
        </w:rPr>
      </w:pPr>
      <w:r w:rsidRPr="00B24688">
        <w:rPr>
          <w:rFonts w:ascii="仿宋_GB2312" w:eastAsia="仿宋_GB2312" w:hint="eastAsia"/>
          <w:sz w:val="32"/>
          <w:szCs w:val="32"/>
        </w:rPr>
        <w:t>11.陕西环鑫再生资源回收有限公司。该公司位于陕西省汉中市城固县柳林镇新柳村五组，2020年6月17日取得了汉中市生态环境局颁发的危险废物经营许可证,编号HW6107220001，有效期至2023年6月16日。核准经营危险废物类别及经营方式是：HW31含铅废物(900-052-31)的收集、贮存。核准经营规模为20000吨/年</w:t>
      </w:r>
      <w:r w:rsidR="00E948A0">
        <w:rPr>
          <w:rFonts w:ascii="仿宋_GB2312" w:eastAsia="仿宋_GB2312" w:hint="eastAsia"/>
          <w:sz w:val="32"/>
          <w:szCs w:val="32"/>
        </w:rPr>
        <w:t>。</w:t>
      </w:r>
    </w:p>
    <w:p w:rsidR="00B24688" w:rsidRPr="00B24688" w:rsidRDefault="00B24688" w:rsidP="00B24688">
      <w:pPr>
        <w:pStyle w:val="a7"/>
        <w:adjustRightInd w:val="0"/>
        <w:snapToGrid w:val="0"/>
        <w:spacing w:before="0" w:beforeAutospacing="0" w:after="0" w:afterAutospacing="0" w:line="560" w:lineRule="exact"/>
        <w:ind w:firstLineChars="200" w:firstLine="640"/>
        <w:rPr>
          <w:rFonts w:ascii="仿宋_GB2312" w:eastAsia="仿宋_GB2312"/>
          <w:sz w:val="32"/>
          <w:szCs w:val="32"/>
        </w:rPr>
      </w:pPr>
      <w:r w:rsidRPr="00B24688">
        <w:rPr>
          <w:rFonts w:ascii="仿宋_GB2312" w:eastAsia="仿宋_GB2312" w:hint="eastAsia"/>
          <w:sz w:val="32"/>
          <w:szCs w:val="32"/>
        </w:rPr>
        <w:t>12.汉中同舟助剂有限责任公司。该公司位于陕西省汉中市汉台区铺镇，2019年12月11日取得了汉中市生态环境局颁发的危险废物经营许可证,编号HW6107020004，有效期至2024年12月10日。核准经营危险废物类别及经营方式是：HW02医药废物（271-001-02、271-002-02），HW45含</w:t>
      </w:r>
      <w:r w:rsidRPr="00B24688">
        <w:rPr>
          <w:rFonts w:ascii="仿宋_GB2312" w:eastAsia="仿宋_GB2312" w:hint="eastAsia"/>
          <w:sz w:val="32"/>
          <w:szCs w:val="32"/>
        </w:rPr>
        <w:lastRenderedPageBreak/>
        <w:t>有机卤化物废物（261-084-45、261-085-45），HW06废有机溶剂与含有机溶剂废物(900-402-06)的收集</w:t>
      </w:r>
      <w:r w:rsidR="00E948A0">
        <w:rPr>
          <w:rFonts w:ascii="仿宋_GB2312" w:eastAsia="仿宋_GB2312" w:hint="eastAsia"/>
          <w:sz w:val="32"/>
          <w:szCs w:val="32"/>
        </w:rPr>
        <w:t>、贮存</w:t>
      </w:r>
      <w:r w:rsidRPr="00B24688">
        <w:rPr>
          <w:rFonts w:ascii="仿宋_GB2312" w:eastAsia="仿宋_GB2312" w:hint="eastAsia"/>
          <w:sz w:val="32"/>
          <w:szCs w:val="32"/>
        </w:rPr>
        <w:t>。</w:t>
      </w:r>
    </w:p>
    <w:p w:rsidR="00B24688" w:rsidRPr="00B24688" w:rsidRDefault="00B24688" w:rsidP="00B24688">
      <w:pPr>
        <w:pStyle w:val="a7"/>
        <w:adjustRightInd w:val="0"/>
        <w:snapToGrid w:val="0"/>
        <w:spacing w:before="0" w:beforeAutospacing="0" w:after="0" w:afterAutospacing="0" w:line="560" w:lineRule="exact"/>
        <w:ind w:firstLineChars="200" w:firstLine="640"/>
        <w:jc w:val="both"/>
        <w:rPr>
          <w:rFonts w:ascii="仿宋_GB2312" w:eastAsia="仿宋_GB2312"/>
          <w:sz w:val="32"/>
          <w:szCs w:val="32"/>
        </w:rPr>
      </w:pPr>
      <w:r w:rsidRPr="00B24688">
        <w:rPr>
          <w:rFonts w:ascii="仿宋_GB2312" w:eastAsia="仿宋_GB2312" w:hint="eastAsia"/>
          <w:sz w:val="32"/>
          <w:szCs w:val="32"/>
        </w:rPr>
        <w:t>13.汉中凯晟资源再生利用有限责任公司。该公司位于勉县镇川镇胡家渡村（柿子沟），2020年3月13日取得了原汉中市环境保护局颁发的危险废物经营许可证,编号HW6107250008有效期至2025年3月12日。核准经营危险废物类别及经营方式是：HW48有色金属冶炼废物(321-003-48)，（321-004-48），（321-005-48），（321-006-48）.（321-008-48），（321-009-48），（321-010-48），（321-011-48），（321-013-49），（321-014-48），（321-016-48），（321-017-48），（321-018-48），（321-019-48），（321-020-48），（321-021-48），（321-022-48）的收集、贮存，处置，利用。核准经营规模为200000吨/</w:t>
      </w:r>
      <w:r w:rsidR="00E948A0">
        <w:rPr>
          <w:rFonts w:ascii="仿宋_GB2312" w:eastAsia="仿宋_GB2312" w:hint="eastAsia"/>
          <w:sz w:val="32"/>
          <w:szCs w:val="32"/>
        </w:rPr>
        <w:t>年。</w:t>
      </w:r>
      <w:r w:rsidR="00E948A0" w:rsidRPr="00B24688">
        <w:rPr>
          <w:rFonts w:ascii="仿宋_GB2312" w:eastAsia="仿宋_GB2312" w:hint="eastAsia"/>
          <w:sz w:val="32"/>
          <w:szCs w:val="32"/>
        </w:rPr>
        <w:t xml:space="preserve"> </w:t>
      </w:r>
    </w:p>
    <w:p w:rsidR="00F609F1" w:rsidRDefault="00F609F1" w:rsidP="00F609F1">
      <w:pPr>
        <w:pStyle w:val="a7"/>
        <w:adjustRightInd w:val="0"/>
        <w:snapToGrid w:val="0"/>
        <w:spacing w:before="0" w:beforeAutospacing="0" w:after="0" w:afterAutospacing="0" w:line="540" w:lineRule="exact"/>
        <w:ind w:firstLineChars="200" w:firstLine="640"/>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（二）电子废物拆解临时名录信息</w:t>
      </w:r>
    </w:p>
    <w:p w:rsidR="00F609F1" w:rsidRDefault="00F609F1" w:rsidP="00F609F1">
      <w:pPr>
        <w:pStyle w:val="a7"/>
        <w:adjustRightInd w:val="0"/>
        <w:snapToGrid w:val="0"/>
        <w:spacing w:before="0" w:beforeAutospacing="0" w:after="0" w:afterAutospacing="0" w:line="560" w:lineRule="exact"/>
        <w:ind w:firstLineChars="200" w:firstLine="640"/>
        <w:jc w:val="both"/>
        <w:rPr>
          <w:rFonts w:ascii="仿宋_GB2312" w:eastAsia="仿宋_GB2312"/>
          <w:sz w:val="32"/>
          <w:szCs w:val="32"/>
        </w:rPr>
      </w:pPr>
      <w:r>
        <w:rPr>
          <w:rFonts w:ascii="黑体" w:eastAsia="黑体" w:hAnsi="Times New Roman"/>
          <w:kern w:val="2"/>
          <w:sz w:val="32"/>
          <w:szCs w:val="32"/>
        </w:rPr>
        <w:t xml:space="preserve"> </w:t>
      </w:r>
      <w:r>
        <w:rPr>
          <w:rFonts w:ascii="仿宋_GB2312" w:eastAsia="仿宋_GB2312" w:hAnsi="新宋体" w:hint="eastAsia"/>
          <w:spacing w:val="-2"/>
          <w:sz w:val="32"/>
          <w:szCs w:val="32"/>
        </w:rPr>
        <w:t>我市目前无专业电子废弃物处置单位，主要依托其他地区有资质单位处置。</w:t>
      </w:r>
    </w:p>
    <w:p w:rsidR="00F609F1" w:rsidRDefault="00F609F1" w:rsidP="00F609F1">
      <w:pPr>
        <w:pStyle w:val="a7"/>
        <w:adjustRightInd w:val="0"/>
        <w:snapToGrid w:val="0"/>
        <w:spacing w:before="0" w:beforeAutospacing="0" w:after="0" w:afterAutospacing="0" w:line="540" w:lineRule="exact"/>
        <w:ind w:firstLineChars="200" w:firstLine="640"/>
        <w:jc w:val="both"/>
        <w:rPr>
          <w:rFonts w:ascii="黑体" w:eastAsia="黑体" w:hAnsi="Times New Roman"/>
          <w:sz w:val="32"/>
          <w:szCs w:val="32"/>
          <w:highlight w:val="yellow"/>
        </w:rPr>
      </w:pPr>
      <w:r>
        <w:rPr>
          <w:rFonts w:ascii="黑体" w:eastAsia="黑体" w:hAnsi="Times New Roman" w:hint="eastAsia"/>
          <w:sz w:val="32"/>
          <w:szCs w:val="32"/>
        </w:rPr>
        <w:t>三、附属内容</w:t>
      </w:r>
    </w:p>
    <w:p w:rsidR="00F609F1" w:rsidRDefault="00F609F1" w:rsidP="00F609F1">
      <w:pPr>
        <w:pStyle w:val="a7"/>
        <w:adjustRightInd w:val="0"/>
        <w:snapToGrid w:val="0"/>
        <w:spacing w:before="0" w:beforeAutospacing="0" w:after="0" w:afterAutospacing="0" w:line="540" w:lineRule="exact"/>
        <w:ind w:firstLineChars="200" w:firstLine="640"/>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（一）信息发布城市：</w:t>
      </w:r>
      <w:r w:rsidR="00E948A0">
        <w:rPr>
          <w:rFonts w:ascii="楷体_GB2312" w:eastAsia="楷体_GB2312" w:hAnsi="楷体_GB2312" w:cs="楷体_GB2312" w:hint="eastAsia"/>
          <w:bCs/>
          <w:sz w:val="32"/>
          <w:szCs w:val="32"/>
        </w:rPr>
        <w:t>汉中市</w:t>
      </w:r>
    </w:p>
    <w:p w:rsidR="00F609F1" w:rsidRDefault="00F609F1" w:rsidP="00F609F1">
      <w:pPr>
        <w:pStyle w:val="a7"/>
        <w:adjustRightInd w:val="0"/>
        <w:snapToGrid w:val="0"/>
        <w:spacing w:before="0" w:beforeAutospacing="0" w:after="0" w:afterAutospacing="0" w:line="540" w:lineRule="exact"/>
        <w:ind w:firstLineChars="200" w:firstLine="640"/>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（二）信息发布机构：</w:t>
      </w:r>
      <w:r w:rsidR="00E948A0">
        <w:rPr>
          <w:rFonts w:ascii="楷体_GB2312" w:eastAsia="楷体_GB2312" w:hAnsi="楷体_GB2312" w:cs="楷体_GB2312" w:hint="eastAsia"/>
          <w:bCs/>
          <w:sz w:val="32"/>
          <w:szCs w:val="32"/>
        </w:rPr>
        <w:t>汉中市生态环境局</w:t>
      </w:r>
      <w:bookmarkStart w:id="0" w:name="_GoBack"/>
      <w:bookmarkEnd w:id="0"/>
    </w:p>
    <w:p w:rsidR="00F609F1" w:rsidRDefault="00F609F1" w:rsidP="00F609F1">
      <w:pPr>
        <w:pStyle w:val="a7"/>
        <w:adjustRightInd w:val="0"/>
        <w:snapToGrid w:val="0"/>
        <w:spacing w:before="0" w:beforeAutospacing="0" w:after="0" w:afterAutospacing="0" w:line="540" w:lineRule="exact"/>
        <w:ind w:firstLineChars="200" w:firstLine="640"/>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（三）信息发布渠道（</w:t>
      </w:r>
      <w:r w:rsidR="00260EB7">
        <w:rPr>
          <w:rFonts w:ascii="楷体_GB2312" w:eastAsia="楷体_GB2312" w:hAnsi="楷体_GB2312" w:cs="楷体_GB2312" w:hint="eastAsia"/>
          <w:bCs/>
          <w:sz w:val="32"/>
          <w:szCs w:val="32"/>
        </w:rPr>
        <w:t>汉中市人民政府网站</w:t>
      </w:r>
      <w:r>
        <w:rPr>
          <w:rFonts w:ascii="楷体_GB2312" w:eastAsia="楷体_GB2312" w:hAnsi="楷体_GB2312" w:cs="楷体_GB2312" w:hint="eastAsia"/>
          <w:bCs/>
          <w:sz w:val="32"/>
          <w:szCs w:val="32"/>
        </w:rPr>
        <w:t>）</w:t>
      </w:r>
    </w:p>
    <w:p w:rsidR="00F609F1" w:rsidRDefault="00F609F1" w:rsidP="00F609F1">
      <w:pPr>
        <w:pStyle w:val="a7"/>
        <w:adjustRightInd w:val="0"/>
        <w:snapToGrid w:val="0"/>
        <w:spacing w:before="0" w:beforeAutospacing="0" w:after="0" w:afterAutospacing="0" w:line="540" w:lineRule="exact"/>
        <w:ind w:firstLineChars="200" w:firstLine="640"/>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（四）信息发布来源：</w:t>
      </w:r>
      <w:r w:rsidR="00260EB7">
        <w:rPr>
          <w:rFonts w:ascii="楷体_GB2312" w:eastAsia="楷体_GB2312" w:hAnsi="楷体_GB2312" w:cs="楷体_GB2312" w:hint="eastAsia"/>
          <w:bCs/>
          <w:sz w:val="32"/>
          <w:szCs w:val="32"/>
        </w:rPr>
        <w:t>汉中市生态环境局</w:t>
      </w:r>
    </w:p>
    <w:p w:rsidR="00F609F1" w:rsidRDefault="00F609F1" w:rsidP="00F609F1">
      <w:pPr>
        <w:pStyle w:val="a7"/>
        <w:adjustRightInd w:val="0"/>
        <w:snapToGrid w:val="0"/>
        <w:spacing w:before="0" w:beforeAutospacing="0" w:after="0" w:afterAutospacing="0" w:line="540" w:lineRule="exact"/>
        <w:ind w:firstLineChars="200" w:firstLine="640"/>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（五）信息发布日期：</w:t>
      </w:r>
      <w:r w:rsidR="00260EB7">
        <w:rPr>
          <w:rFonts w:ascii="楷体_GB2312" w:eastAsia="楷体_GB2312" w:hAnsi="楷体_GB2312" w:cs="楷体_GB2312" w:hint="eastAsia"/>
          <w:bCs/>
          <w:sz w:val="32"/>
          <w:szCs w:val="32"/>
        </w:rPr>
        <w:t>2</w:t>
      </w:r>
      <w:r w:rsidR="00260EB7">
        <w:rPr>
          <w:rFonts w:ascii="楷体_GB2312" w:eastAsia="楷体_GB2312" w:hAnsi="楷体_GB2312" w:cs="楷体_GB2312"/>
          <w:bCs/>
          <w:sz w:val="32"/>
          <w:szCs w:val="32"/>
        </w:rPr>
        <w:t>022</w:t>
      </w:r>
      <w:r w:rsidR="00260EB7">
        <w:rPr>
          <w:rFonts w:ascii="楷体_GB2312" w:eastAsia="楷体_GB2312" w:hAnsi="楷体_GB2312" w:cs="楷体_GB2312" w:hint="eastAsia"/>
          <w:bCs/>
          <w:sz w:val="32"/>
          <w:szCs w:val="32"/>
        </w:rPr>
        <w:t>年7月6日</w:t>
      </w:r>
    </w:p>
    <w:p w:rsidR="00F609F1" w:rsidRPr="00F609F1" w:rsidRDefault="00F609F1"/>
    <w:sectPr w:rsidR="00F609F1" w:rsidRPr="00F609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525" w:rsidRDefault="00966525" w:rsidP="003B7EFE">
      <w:r>
        <w:separator/>
      </w:r>
    </w:p>
  </w:endnote>
  <w:endnote w:type="continuationSeparator" w:id="0">
    <w:p w:rsidR="00966525" w:rsidRDefault="00966525" w:rsidP="003B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525" w:rsidRDefault="00966525" w:rsidP="003B7EFE">
      <w:r>
        <w:separator/>
      </w:r>
    </w:p>
  </w:footnote>
  <w:footnote w:type="continuationSeparator" w:id="0">
    <w:p w:rsidR="00966525" w:rsidRDefault="00966525" w:rsidP="003B7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17D03"/>
    <w:multiLevelType w:val="multilevel"/>
    <w:tmpl w:val="19A17D03"/>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7508"/>
    <w:rsid w:val="00024496"/>
    <w:rsid w:val="00026AAD"/>
    <w:rsid w:val="00043C28"/>
    <w:rsid w:val="000675A6"/>
    <w:rsid w:val="000B12B2"/>
    <w:rsid w:val="000B3E03"/>
    <w:rsid w:val="001108BB"/>
    <w:rsid w:val="0011114E"/>
    <w:rsid w:val="00143C84"/>
    <w:rsid w:val="00167F74"/>
    <w:rsid w:val="001B510C"/>
    <w:rsid w:val="001E79D0"/>
    <w:rsid w:val="002466FB"/>
    <w:rsid w:val="00260EB7"/>
    <w:rsid w:val="00262713"/>
    <w:rsid w:val="002A79EB"/>
    <w:rsid w:val="00345643"/>
    <w:rsid w:val="00350601"/>
    <w:rsid w:val="00350764"/>
    <w:rsid w:val="003560FE"/>
    <w:rsid w:val="003620CE"/>
    <w:rsid w:val="00373DFE"/>
    <w:rsid w:val="003B03F3"/>
    <w:rsid w:val="003B7E56"/>
    <w:rsid w:val="003B7EFE"/>
    <w:rsid w:val="003C5D22"/>
    <w:rsid w:val="00411222"/>
    <w:rsid w:val="00415F50"/>
    <w:rsid w:val="00420C92"/>
    <w:rsid w:val="004524B4"/>
    <w:rsid w:val="0048044D"/>
    <w:rsid w:val="004B793C"/>
    <w:rsid w:val="004C0878"/>
    <w:rsid w:val="004C26F9"/>
    <w:rsid w:val="004D24D9"/>
    <w:rsid w:val="00511A5B"/>
    <w:rsid w:val="005217CD"/>
    <w:rsid w:val="00537508"/>
    <w:rsid w:val="0054370C"/>
    <w:rsid w:val="005C11F6"/>
    <w:rsid w:val="005D08BE"/>
    <w:rsid w:val="005E4CDB"/>
    <w:rsid w:val="006431AB"/>
    <w:rsid w:val="00645B71"/>
    <w:rsid w:val="00680DA7"/>
    <w:rsid w:val="006A6140"/>
    <w:rsid w:val="006C608C"/>
    <w:rsid w:val="006F119C"/>
    <w:rsid w:val="007044BF"/>
    <w:rsid w:val="0078228D"/>
    <w:rsid w:val="00784F7D"/>
    <w:rsid w:val="00795A4B"/>
    <w:rsid w:val="007B5D27"/>
    <w:rsid w:val="008135AB"/>
    <w:rsid w:val="00867FED"/>
    <w:rsid w:val="00880A7C"/>
    <w:rsid w:val="008D581A"/>
    <w:rsid w:val="00930FB0"/>
    <w:rsid w:val="00945207"/>
    <w:rsid w:val="00966525"/>
    <w:rsid w:val="009F53CD"/>
    <w:rsid w:val="00A17E2E"/>
    <w:rsid w:val="00A443BE"/>
    <w:rsid w:val="00A464D5"/>
    <w:rsid w:val="00A573E7"/>
    <w:rsid w:val="00AA7D6A"/>
    <w:rsid w:val="00B24688"/>
    <w:rsid w:val="00B310F2"/>
    <w:rsid w:val="00B62B76"/>
    <w:rsid w:val="00B646A5"/>
    <w:rsid w:val="00BA0537"/>
    <w:rsid w:val="00BC0224"/>
    <w:rsid w:val="00C075F2"/>
    <w:rsid w:val="00C16BFD"/>
    <w:rsid w:val="00C4745C"/>
    <w:rsid w:val="00C6034C"/>
    <w:rsid w:val="00C7764D"/>
    <w:rsid w:val="00D52BB1"/>
    <w:rsid w:val="00D63F1F"/>
    <w:rsid w:val="00DF0D68"/>
    <w:rsid w:val="00E418D2"/>
    <w:rsid w:val="00E948A0"/>
    <w:rsid w:val="00ED7372"/>
    <w:rsid w:val="00F23DD9"/>
    <w:rsid w:val="00F609F1"/>
    <w:rsid w:val="00FA7440"/>
    <w:rsid w:val="00FC4B17"/>
    <w:rsid w:val="00FF2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34FC3"/>
  <w15:chartTrackingRefBased/>
  <w15:docId w15:val="{7836100F-ADF8-4D52-8481-1C693C0B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E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B7EFE"/>
    <w:rPr>
      <w:sz w:val="18"/>
      <w:szCs w:val="18"/>
    </w:rPr>
  </w:style>
  <w:style w:type="paragraph" w:styleId="a5">
    <w:name w:val="footer"/>
    <w:basedOn w:val="a"/>
    <w:link w:val="a6"/>
    <w:uiPriority w:val="99"/>
    <w:unhideWhenUsed/>
    <w:rsid w:val="003B7EFE"/>
    <w:pPr>
      <w:tabs>
        <w:tab w:val="center" w:pos="4153"/>
        <w:tab w:val="right" w:pos="8306"/>
      </w:tabs>
      <w:snapToGrid w:val="0"/>
      <w:jc w:val="left"/>
    </w:pPr>
    <w:rPr>
      <w:sz w:val="18"/>
      <w:szCs w:val="18"/>
    </w:rPr>
  </w:style>
  <w:style w:type="character" w:customStyle="1" w:styleId="a6">
    <w:name w:val="页脚 字符"/>
    <w:basedOn w:val="a0"/>
    <w:link w:val="a5"/>
    <w:uiPriority w:val="99"/>
    <w:rsid w:val="003B7EFE"/>
    <w:rPr>
      <w:sz w:val="18"/>
      <w:szCs w:val="18"/>
    </w:rPr>
  </w:style>
  <w:style w:type="paragraph" w:styleId="a7">
    <w:name w:val="Normal (Web)"/>
    <w:basedOn w:val="a"/>
    <w:rsid w:val="003B7EFE"/>
    <w:pPr>
      <w:widowControl/>
      <w:spacing w:before="100" w:beforeAutospacing="1" w:after="100" w:afterAutospacing="1"/>
      <w:jc w:val="left"/>
    </w:pPr>
    <w:rPr>
      <w:rFonts w:ascii="宋体" w:eastAsia="宋体" w:hAnsi="宋体" w:cs="Times New Roman"/>
      <w:color w:val="000000"/>
      <w:kern w:val="0"/>
      <w:sz w:val="18"/>
      <w:szCs w:val="18"/>
    </w:rPr>
  </w:style>
  <w:style w:type="character" w:customStyle="1" w:styleId="1">
    <w:name w:val="正文文本缩进 字符1"/>
    <w:link w:val="a8"/>
    <w:rsid w:val="003B7EFE"/>
    <w:rPr>
      <w:rFonts w:ascii="仿宋_GB2312" w:eastAsia="仿宋_GB2312" w:hAnsi="Times New Roman" w:cs="Times New Roman"/>
      <w:sz w:val="32"/>
      <w:szCs w:val="24"/>
    </w:rPr>
  </w:style>
  <w:style w:type="paragraph" w:styleId="a8">
    <w:name w:val="Body Text Indent"/>
    <w:basedOn w:val="a"/>
    <w:link w:val="1"/>
    <w:rsid w:val="003B7EFE"/>
    <w:pPr>
      <w:ind w:firstLine="645"/>
    </w:pPr>
    <w:rPr>
      <w:rFonts w:ascii="仿宋_GB2312" w:eastAsia="仿宋_GB2312" w:hAnsi="Times New Roman" w:cs="Times New Roman"/>
      <w:sz w:val="32"/>
      <w:szCs w:val="24"/>
    </w:rPr>
  </w:style>
  <w:style w:type="character" w:customStyle="1" w:styleId="a9">
    <w:name w:val="正文文本缩进 字符"/>
    <w:basedOn w:val="a0"/>
    <w:uiPriority w:val="99"/>
    <w:semiHidden/>
    <w:rsid w:val="003B7EFE"/>
  </w:style>
  <w:style w:type="paragraph" w:styleId="aa">
    <w:name w:val="Date"/>
    <w:basedOn w:val="a"/>
    <w:next w:val="a"/>
    <w:link w:val="ab"/>
    <w:uiPriority w:val="99"/>
    <w:semiHidden/>
    <w:unhideWhenUsed/>
    <w:rsid w:val="00C4745C"/>
    <w:pPr>
      <w:ind w:leftChars="2500" w:left="100"/>
    </w:pPr>
  </w:style>
  <w:style w:type="character" w:customStyle="1" w:styleId="ab">
    <w:name w:val="日期 字符"/>
    <w:basedOn w:val="a0"/>
    <w:link w:val="aa"/>
    <w:uiPriority w:val="99"/>
    <w:semiHidden/>
    <w:rsid w:val="00C47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12</Pages>
  <Words>1256</Words>
  <Characters>7165</Characters>
  <Application>Microsoft Office Word</Application>
  <DocSecurity>0</DocSecurity>
  <Lines>59</Lines>
  <Paragraphs>16</Paragraphs>
  <ScaleCrop>false</ScaleCrop>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67</cp:revision>
  <cp:lastPrinted>2022-07-05T09:15:00Z</cp:lastPrinted>
  <dcterms:created xsi:type="dcterms:W3CDTF">2022-06-24T02:34:00Z</dcterms:created>
  <dcterms:modified xsi:type="dcterms:W3CDTF">2022-07-06T02:25:00Z</dcterms:modified>
</cp:coreProperties>
</file>